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B6C" w:rsidRPr="00E2342A" w:rsidRDefault="00E70B6C">
      <w:pPr>
        <w:rPr>
          <w:lang w:val="en-US"/>
        </w:rPr>
      </w:pPr>
    </w:p>
    <w:tbl>
      <w:tblPr>
        <w:tblW w:w="15309" w:type="dxa"/>
        <w:tblInd w:w="-45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385"/>
        <w:gridCol w:w="902"/>
        <w:gridCol w:w="8584"/>
        <w:gridCol w:w="448"/>
        <w:gridCol w:w="447"/>
        <w:gridCol w:w="425"/>
        <w:gridCol w:w="425"/>
        <w:gridCol w:w="425"/>
        <w:gridCol w:w="2268"/>
      </w:tblGrid>
      <w:tr w:rsidR="00D63E60" w:rsidRPr="007620D6" w:rsidTr="00724158">
        <w:trPr>
          <w:cantSplit/>
        </w:trPr>
        <w:tc>
          <w:tcPr>
            <w:tcW w:w="1385" w:type="dxa"/>
            <w:tcBorders>
              <w:top w:val="double" w:sz="6" w:space="0" w:color="000000"/>
            </w:tcBorders>
          </w:tcPr>
          <w:p w:rsidR="00D63E60" w:rsidRPr="007620D6" w:rsidRDefault="000B3D49" w:rsidP="00CC106B">
            <w:pPr>
              <w:spacing w:after="0" w:line="240" w:lineRule="auto"/>
              <w:rPr>
                <w:rFonts w:ascii="Times New Roman" w:hAnsi="Times New Roman" w:cs="Times New Roman"/>
                <w:b/>
                <w:bCs/>
                <w:caps/>
                <w:sz w:val="20"/>
                <w:szCs w:val="20"/>
              </w:rPr>
            </w:pPr>
            <w:r w:rsidRPr="007620D6">
              <w:rPr>
                <w:rFonts w:ascii="Times New Roman" w:hAnsi="Times New Roman" w:cs="Times New Roman"/>
                <w:b/>
                <w:bCs/>
                <w:caps/>
                <w:sz w:val="20"/>
                <w:szCs w:val="20"/>
              </w:rPr>
              <w:t xml:space="preserve">Session </w:t>
            </w:r>
          </w:p>
        </w:tc>
        <w:tc>
          <w:tcPr>
            <w:tcW w:w="13924" w:type="dxa"/>
            <w:gridSpan w:val="8"/>
            <w:tcBorders>
              <w:top w:val="double" w:sz="6" w:space="0" w:color="000000"/>
            </w:tcBorders>
          </w:tcPr>
          <w:p w:rsidR="00D63E60" w:rsidRPr="007620D6" w:rsidRDefault="000B3D49" w:rsidP="00F157CC">
            <w:pPr>
              <w:spacing w:after="0" w:line="240" w:lineRule="auto"/>
              <w:rPr>
                <w:rFonts w:ascii="Times New Roman" w:hAnsi="Times New Roman" w:cs="Times New Roman"/>
                <w:caps/>
                <w:sz w:val="20"/>
                <w:szCs w:val="20"/>
              </w:rPr>
            </w:pPr>
            <w:r w:rsidRPr="007620D6">
              <w:rPr>
                <w:rFonts w:ascii="Times New Roman" w:hAnsi="Times New Roman" w:cs="Times New Roman"/>
                <w:b/>
                <w:caps/>
                <w:sz w:val="20"/>
                <w:szCs w:val="20"/>
              </w:rPr>
              <w:t xml:space="preserve">11. </w:t>
            </w:r>
            <w:r w:rsidR="00D63E60" w:rsidRPr="007620D6">
              <w:rPr>
                <w:rFonts w:ascii="Times New Roman" w:hAnsi="Times New Roman" w:cs="Times New Roman"/>
                <w:b/>
                <w:caps/>
                <w:sz w:val="20"/>
                <w:szCs w:val="20"/>
              </w:rPr>
              <w:t xml:space="preserve">eafm steps 2.1–2.3 </w:t>
            </w:r>
            <w:r w:rsidR="007620D6">
              <w:rPr>
                <w:rFonts w:ascii="Times New Roman" w:hAnsi="Times New Roman" w:cs="Times New Roman"/>
                <w:b/>
                <w:caps/>
                <w:sz w:val="20"/>
                <w:szCs w:val="20"/>
              </w:rPr>
              <w:t>IDENTIFY AND PRIORITIZE ISSUES AND GOALS</w:t>
            </w:r>
            <w:r w:rsidR="000A1DEB" w:rsidRPr="007620D6">
              <w:rPr>
                <w:rFonts w:ascii="Times New Roman" w:hAnsi="Times New Roman" w:cs="Times New Roman"/>
                <w:sz w:val="20"/>
                <w:szCs w:val="20"/>
              </w:rPr>
              <w:t>10</w:t>
            </w:r>
            <w:r w:rsidR="00F157CC">
              <w:rPr>
                <w:rFonts w:ascii="Times New Roman" w:hAnsi="Times New Roman" w:cs="Times New Roman"/>
                <w:bCs/>
                <w:sz w:val="20"/>
                <w:szCs w:val="20"/>
              </w:rPr>
              <w:t>.30–12.25</w:t>
            </w:r>
            <w:r w:rsidR="00D63E60" w:rsidRPr="007620D6">
              <w:rPr>
                <w:rFonts w:ascii="Times New Roman" w:hAnsi="Times New Roman" w:cs="Times New Roman"/>
                <w:bCs/>
                <w:sz w:val="20"/>
                <w:szCs w:val="20"/>
              </w:rPr>
              <w:t xml:space="preserve"> (</w:t>
            </w:r>
            <w:r w:rsidR="00F157CC">
              <w:rPr>
                <w:rFonts w:ascii="Times New Roman" w:hAnsi="Times New Roman" w:cs="Times New Roman"/>
                <w:bCs/>
                <w:sz w:val="20"/>
                <w:szCs w:val="20"/>
              </w:rPr>
              <w:t>120</w:t>
            </w:r>
            <w:r w:rsidR="00D63E60" w:rsidRPr="007620D6">
              <w:rPr>
                <w:rFonts w:ascii="Times New Roman" w:hAnsi="Times New Roman" w:cs="Times New Roman"/>
                <w:bCs/>
                <w:sz w:val="20"/>
                <w:szCs w:val="20"/>
              </w:rPr>
              <w:t xml:space="preserve"> minutes)</w:t>
            </w:r>
          </w:p>
        </w:tc>
      </w:tr>
      <w:tr w:rsidR="00D63E60" w:rsidRPr="007620D6" w:rsidTr="00724158">
        <w:trPr>
          <w:cantSplit/>
        </w:trPr>
        <w:tc>
          <w:tcPr>
            <w:tcW w:w="1385" w:type="dxa"/>
          </w:tcPr>
          <w:p w:rsidR="00D63E60" w:rsidRPr="007620D6" w:rsidRDefault="00D63E60" w:rsidP="00CC106B">
            <w:pPr>
              <w:spacing w:after="0" w:line="240" w:lineRule="auto"/>
              <w:rPr>
                <w:rFonts w:ascii="Times New Roman" w:hAnsi="Times New Roman" w:cs="Times New Roman"/>
                <w:b/>
                <w:bCs/>
                <w:sz w:val="20"/>
                <w:szCs w:val="20"/>
              </w:rPr>
            </w:pPr>
            <w:r w:rsidRPr="007620D6">
              <w:rPr>
                <w:rFonts w:ascii="Times New Roman" w:hAnsi="Times New Roman" w:cs="Times New Roman"/>
                <w:b/>
                <w:bCs/>
                <w:sz w:val="20"/>
                <w:szCs w:val="20"/>
              </w:rPr>
              <w:t>Date:</w:t>
            </w:r>
          </w:p>
        </w:tc>
        <w:tc>
          <w:tcPr>
            <w:tcW w:w="13924" w:type="dxa"/>
            <w:gridSpan w:val="8"/>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Day 3 session 11</w:t>
            </w:r>
          </w:p>
        </w:tc>
      </w:tr>
      <w:tr w:rsidR="00D63E60" w:rsidRPr="007620D6" w:rsidTr="00724158">
        <w:trPr>
          <w:cantSplit/>
        </w:trPr>
        <w:tc>
          <w:tcPr>
            <w:tcW w:w="1385" w:type="dxa"/>
          </w:tcPr>
          <w:p w:rsidR="00D63E60" w:rsidRPr="007620D6" w:rsidRDefault="00D63E60" w:rsidP="00CC106B">
            <w:pPr>
              <w:spacing w:after="0" w:line="240" w:lineRule="auto"/>
              <w:rPr>
                <w:rFonts w:ascii="Times New Roman" w:hAnsi="Times New Roman" w:cs="Times New Roman"/>
                <w:b/>
                <w:bCs/>
                <w:sz w:val="20"/>
                <w:szCs w:val="20"/>
              </w:rPr>
            </w:pPr>
            <w:r w:rsidRPr="007620D6">
              <w:rPr>
                <w:rFonts w:ascii="Times New Roman" w:hAnsi="Times New Roman" w:cs="Times New Roman"/>
                <w:b/>
                <w:bCs/>
                <w:sz w:val="20"/>
                <w:szCs w:val="20"/>
              </w:rPr>
              <w:t>Objectives</w:t>
            </w:r>
          </w:p>
        </w:tc>
        <w:tc>
          <w:tcPr>
            <w:tcW w:w="13924" w:type="dxa"/>
            <w:gridSpan w:val="8"/>
          </w:tcPr>
          <w:p w:rsidR="00D63E60" w:rsidRPr="007620D6" w:rsidRDefault="00D63E60" w:rsidP="00D63E60">
            <w:pPr>
              <w:numPr>
                <w:ilvl w:val="0"/>
                <w:numId w:val="1"/>
              </w:numPr>
              <w:tabs>
                <w:tab w:val="clear" w:pos="720"/>
                <w:tab w:val="num" w:pos="318"/>
              </w:tabs>
              <w:spacing w:after="0" w:line="240" w:lineRule="auto"/>
              <w:ind w:hanging="686"/>
              <w:rPr>
                <w:rFonts w:ascii="Times New Roman" w:hAnsi="Times New Roman" w:cs="Times New Roman"/>
                <w:kern w:val="2"/>
                <w:sz w:val="20"/>
                <w:szCs w:val="20"/>
                <w:lang w:val="en-US"/>
              </w:rPr>
            </w:pPr>
            <w:r w:rsidRPr="007620D6">
              <w:rPr>
                <w:rFonts w:ascii="Times New Roman" w:hAnsi="Times New Roman" w:cs="Times New Roman"/>
                <w:kern w:val="2"/>
                <w:sz w:val="20"/>
                <w:szCs w:val="20"/>
              </w:rPr>
              <w:t>Identify your FMU-specific issues</w:t>
            </w:r>
          </w:p>
          <w:p w:rsidR="00D63E60" w:rsidRPr="00FB3F1A" w:rsidRDefault="00D63E60" w:rsidP="00D63E60">
            <w:pPr>
              <w:numPr>
                <w:ilvl w:val="0"/>
                <w:numId w:val="1"/>
              </w:numPr>
              <w:tabs>
                <w:tab w:val="clear" w:pos="720"/>
                <w:tab w:val="num" w:pos="318"/>
              </w:tabs>
              <w:spacing w:after="0" w:line="240" w:lineRule="auto"/>
              <w:ind w:hanging="686"/>
              <w:rPr>
                <w:rFonts w:ascii="Times New Roman" w:hAnsi="Times New Roman" w:cs="Times New Roman"/>
                <w:sz w:val="20"/>
                <w:szCs w:val="20"/>
              </w:rPr>
            </w:pPr>
            <w:r w:rsidRPr="007620D6">
              <w:rPr>
                <w:rFonts w:ascii="Times New Roman" w:hAnsi="Times New Roman" w:cs="Times New Roman"/>
                <w:kern w:val="2"/>
                <w:sz w:val="20"/>
                <w:szCs w:val="20"/>
              </w:rPr>
              <w:t>Develop goals for the EAFM Plan</w:t>
            </w:r>
          </w:p>
          <w:p w:rsidR="00FB3F1A" w:rsidRPr="007620D6" w:rsidRDefault="00FB3F1A" w:rsidP="00FB3F1A">
            <w:pPr>
              <w:numPr>
                <w:ilvl w:val="0"/>
                <w:numId w:val="1"/>
              </w:numPr>
              <w:tabs>
                <w:tab w:val="clear" w:pos="720"/>
                <w:tab w:val="num" w:pos="318"/>
              </w:tabs>
              <w:spacing w:after="0" w:line="240" w:lineRule="auto"/>
              <w:ind w:hanging="686"/>
              <w:rPr>
                <w:rFonts w:ascii="Times New Roman" w:hAnsi="Times New Roman" w:cs="Times New Roman"/>
                <w:kern w:val="2"/>
                <w:sz w:val="20"/>
                <w:szCs w:val="20"/>
                <w:lang w:val="en-US"/>
              </w:rPr>
            </w:pPr>
            <w:r w:rsidRPr="007620D6">
              <w:rPr>
                <w:rFonts w:ascii="Times New Roman" w:hAnsi="Times New Roman" w:cs="Times New Roman"/>
                <w:kern w:val="2"/>
                <w:sz w:val="20"/>
                <w:szCs w:val="20"/>
              </w:rPr>
              <w:t>Discuss how to prioritise issues through risk assessment</w:t>
            </w:r>
          </w:p>
          <w:p w:rsidR="00724158" w:rsidRPr="007620D6" w:rsidRDefault="00724158" w:rsidP="00724158">
            <w:pPr>
              <w:spacing w:after="0" w:line="240" w:lineRule="auto"/>
              <w:ind w:left="720"/>
              <w:rPr>
                <w:rFonts w:ascii="Times New Roman" w:hAnsi="Times New Roman" w:cs="Times New Roman"/>
                <w:sz w:val="20"/>
                <w:szCs w:val="20"/>
              </w:rPr>
            </w:pPr>
          </w:p>
          <w:p w:rsidR="00724158" w:rsidRPr="007620D6" w:rsidRDefault="00724158" w:rsidP="00724158">
            <w:pPr>
              <w:spacing w:after="0" w:line="240" w:lineRule="auto"/>
              <w:rPr>
                <w:rFonts w:ascii="Times New Roman" w:hAnsi="Times New Roman" w:cs="Times New Roman"/>
                <w:sz w:val="20"/>
                <w:szCs w:val="20"/>
              </w:rPr>
            </w:pPr>
            <w:r w:rsidRPr="007620D6">
              <w:rPr>
                <w:rFonts w:ascii="Times New Roman" w:hAnsi="Times New Roman" w:cs="Times New Roman"/>
                <w:kern w:val="2"/>
                <w:sz w:val="20"/>
                <w:szCs w:val="20"/>
                <w:lang w:val="en-AU"/>
              </w:rPr>
              <w:t>NB. This session finishes at 12.00 and then session 12 Reality check runs 12.00- 12.30 BEFORE lunch.</w:t>
            </w:r>
          </w:p>
        </w:tc>
      </w:tr>
      <w:tr w:rsidR="00D63E60" w:rsidRPr="007620D6" w:rsidTr="00724158">
        <w:trPr>
          <w:cantSplit/>
        </w:trPr>
        <w:tc>
          <w:tcPr>
            <w:tcW w:w="1385" w:type="dxa"/>
            <w:vMerge w:val="restart"/>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b/>
                <w:bCs/>
                <w:sz w:val="20"/>
                <w:szCs w:val="20"/>
              </w:rPr>
              <w:t xml:space="preserve">Description of contents </w:t>
            </w:r>
          </w:p>
        </w:tc>
        <w:tc>
          <w:tcPr>
            <w:tcW w:w="902" w:type="dxa"/>
            <w:vMerge w:val="restart"/>
          </w:tcPr>
          <w:p w:rsidR="00D63E60" w:rsidRPr="007620D6" w:rsidRDefault="00D63E60" w:rsidP="00CC106B">
            <w:pPr>
              <w:spacing w:after="0" w:line="240" w:lineRule="auto"/>
              <w:rPr>
                <w:rFonts w:ascii="Times New Roman" w:hAnsi="Times New Roman" w:cs="Times New Roman"/>
                <w:b/>
                <w:bCs/>
                <w:sz w:val="20"/>
                <w:szCs w:val="20"/>
              </w:rPr>
            </w:pPr>
            <w:r w:rsidRPr="007620D6">
              <w:rPr>
                <w:rFonts w:ascii="Times New Roman" w:hAnsi="Times New Roman" w:cs="Times New Roman"/>
                <w:b/>
                <w:bCs/>
                <w:sz w:val="20"/>
                <w:szCs w:val="20"/>
              </w:rPr>
              <w:t>Time</w:t>
            </w:r>
          </w:p>
        </w:tc>
        <w:tc>
          <w:tcPr>
            <w:tcW w:w="8584" w:type="dxa"/>
            <w:vMerge w:val="restart"/>
          </w:tcPr>
          <w:p w:rsidR="00D63E60" w:rsidRPr="007620D6" w:rsidRDefault="00D63E60" w:rsidP="00CC106B">
            <w:pPr>
              <w:spacing w:after="0" w:line="240" w:lineRule="auto"/>
              <w:rPr>
                <w:rFonts w:ascii="Times New Roman" w:hAnsi="Times New Roman" w:cs="Times New Roman"/>
                <w:b/>
                <w:bCs/>
                <w:sz w:val="20"/>
                <w:szCs w:val="20"/>
              </w:rPr>
            </w:pPr>
            <w:r w:rsidRPr="007620D6">
              <w:rPr>
                <w:rFonts w:ascii="Times New Roman" w:hAnsi="Times New Roman" w:cs="Times New Roman"/>
                <w:b/>
                <w:bCs/>
                <w:sz w:val="20"/>
                <w:szCs w:val="20"/>
              </w:rPr>
              <w:t>How to run the session</w:t>
            </w:r>
          </w:p>
        </w:tc>
        <w:tc>
          <w:tcPr>
            <w:tcW w:w="2170" w:type="dxa"/>
            <w:gridSpan w:val="5"/>
          </w:tcPr>
          <w:p w:rsidR="00D63E60" w:rsidRPr="007620D6" w:rsidRDefault="00D63E60" w:rsidP="00CC106B">
            <w:pPr>
              <w:spacing w:after="0" w:line="240" w:lineRule="auto"/>
              <w:jc w:val="center"/>
              <w:rPr>
                <w:rFonts w:ascii="Times New Roman" w:hAnsi="Times New Roman" w:cs="Times New Roman"/>
                <w:b/>
                <w:bCs/>
                <w:sz w:val="20"/>
                <w:szCs w:val="20"/>
              </w:rPr>
            </w:pPr>
            <w:r w:rsidRPr="007620D6">
              <w:rPr>
                <w:rFonts w:ascii="Times New Roman" w:hAnsi="Times New Roman" w:cs="Times New Roman"/>
                <w:b/>
                <w:bCs/>
                <w:sz w:val="20"/>
                <w:szCs w:val="20"/>
              </w:rPr>
              <w:t>Expected participation</w:t>
            </w:r>
          </w:p>
        </w:tc>
        <w:tc>
          <w:tcPr>
            <w:tcW w:w="2268" w:type="dxa"/>
            <w:vMerge w:val="restart"/>
          </w:tcPr>
          <w:p w:rsidR="00D63E60" w:rsidRPr="007620D6" w:rsidRDefault="00D63E60" w:rsidP="00CC106B">
            <w:pPr>
              <w:spacing w:after="0" w:line="240" w:lineRule="auto"/>
              <w:rPr>
                <w:rFonts w:ascii="Times New Roman" w:hAnsi="Times New Roman" w:cs="Times New Roman"/>
                <w:b/>
                <w:bCs/>
                <w:sz w:val="20"/>
                <w:szCs w:val="20"/>
              </w:rPr>
            </w:pPr>
            <w:r w:rsidRPr="007620D6">
              <w:rPr>
                <w:rFonts w:ascii="Times New Roman" w:hAnsi="Times New Roman" w:cs="Times New Roman"/>
                <w:b/>
                <w:bCs/>
                <w:sz w:val="20"/>
                <w:szCs w:val="20"/>
              </w:rPr>
              <w:t>Resources used</w:t>
            </w:r>
          </w:p>
        </w:tc>
      </w:tr>
      <w:tr w:rsidR="00D63E60" w:rsidRPr="007620D6" w:rsidTr="00724158">
        <w:trPr>
          <w:cantSplit/>
          <w:trHeight w:val="237"/>
        </w:trPr>
        <w:tc>
          <w:tcPr>
            <w:tcW w:w="1385" w:type="dxa"/>
            <w:vMerge/>
          </w:tcPr>
          <w:p w:rsidR="00D63E60" w:rsidRPr="007620D6" w:rsidRDefault="00D63E60" w:rsidP="00CC106B">
            <w:pPr>
              <w:spacing w:after="0" w:line="240" w:lineRule="auto"/>
              <w:rPr>
                <w:rFonts w:ascii="Times New Roman" w:hAnsi="Times New Roman" w:cs="Times New Roman"/>
                <w:sz w:val="20"/>
                <w:szCs w:val="20"/>
              </w:rPr>
            </w:pPr>
          </w:p>
        </w:tc>
        <w:tc>
          <w:tcPr>
            <w:tcW w:w="902" w:type="dxa"/>
            <w:vMerge/>
          </w:tcPr>
          <w:p w:rsidR="00D63E60" w:rsidRPr="007620D6" w:rsidRDefault="00D63E60" w:rsidP="00CC106B">
            <w:pPr>
              <w:spacing w:after="0" w:line="240" w:lineRule="auto"/>
              <w:rPr>
                <w:rFonts w:ascii="Times New Roman" w:hAnsi="Times New Roman" w:cs="Times New Roman"/>
                <w:sz w:val="20"/>
                <w:szCs w:val="20"/>
              </w:rPr>
            </w:pPr>
          </w:p>
        </w:tc>
        <w:tc>
          <w:tcPr>
            <w:tcW w:w="8584" w:type="dxa"/>
            <w:vMerge/>
          </w:tcPr>
          <w:p w:rsidR="00D63E60" w:rsidRPr="007620D6" w:rsidRDefault="00D63E60" w:rsidP="00CC106B">
            <w:pPr>
              <w:spacing w:after="0" w:line="240" w:lineRule="auto"/>
              <w:rPr>
                <w:rFonts w:ascii="Times New Roman" w:hAnsi="Times New Roman" w:cs="Times New Roman"/>
                <w:sz w:val="20"/>
                <w:szCs w:val="20"/>
              </w:rPr>
            </w:pPr>
          </w:p>
        </w:tc>
        <w:tc>
          <w:tcPr>
            <w:tcW w:w="448"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1</w:t>
            </w:r>
          </w:p>
        </w:tc>
        <w:tc>
          <w:tcPr>
            <w:tcW w:w="447"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2</w:t>
            </w:r>
          </w:p>
        </w:tc>
        <w:tc>
          <w:tcPr>
            <w:tcW w:w="425"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3</w:t>
            </w:r>
          </w:p>
        </w:tc>
        <w:tc>
          <w:tcPr>
            <w:tcW w:w="425"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4</w:t>
            </w:r>
          </w:p>
        </w:tc>
        <w:tc>
          <w:tcPr>
            <w:tcW w:w="425"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5</w:t>
            </w:r>
          </w:p>
        </w:tc>
        <w:tc>
          <w:tcPr>
            <w:tcW w:w="2268" w:type="dxa"/>
            <w:vMerge/>
          </w:tcPr>
          <w:p w:rsidR="00D63E60" w:rsidRPr="007620D6" w:rsidRDefault="00D63E60" w:rsidP="00CC106B">
            <w:pPr>
              <w:spacing w:after="0" w:line="240" w:lineRule="auto"/>
              <w:rPr>
                <w:rFonts w:ascii="Times New Roman" w:hAnsi="Times New Roman" w:cs="Times New Roman"/>
                <w:sz w:val="20"/>
                <w:szCs w:val="20"/>
              </w:rPr>
            </w:pPr>
          </w:p>
        </w:tc>
      </w:tr>
      <w:tr w:rsidR="00D63E60" w:rsidRPr="007620D6" w:rsidTr="00724158">
        <w:trPr>
          <w:cantSplit/>
          <w:trHeight w:val="468"/>
        </w:trPr>
        <w:tc>
          <w:tcPr>
            <w:tcW w:w="1385"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Introduction</w:t>
            </w:r>
          </w:p>
        </w:tc>
        <w:tc>
          <w:tcPr>
            <w:tcW w:w="902"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5</w:t>
            </w:r>
          </w:p>
        </w:tc>
        <w:tc>
          <w:tcPr>
            <w:tcW w:w="8584" w:type="dxa"/>
          </w:tcPr>
          <w:p w:rsidR="00D63E60" w:rsidRPr="007620D6" w:rsidRDefault="00D63E60" w:rsidP="002F7FF6">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 xml:space="preserve">Explain step 2; refer to flipchart of EAFM cycle on wall. We are still at stage where we are involving stakeholders through participatory workshops; now need to identify the fishery issues. On </w:t>
            </w:r>
            <w:r w:rsidR="002F7FF6">
              <w:rPr>
                <w:rFonts w:ascii="Times New Roman" w:hAnsi="Times New Roman" w:cs="Times New Roman"/>
                <w:sz w:val="20"/>
                <w:szCs w:val="20"/>
              </w:rPr>
              <w:t>D</w:t>
            </w:r>
            <w:r w:rsidRPr="007620D6">
              <w:rPr>
                <w:rFonts w:ascii="Times New Roman" w:hAnsi="Times New Roman" w:cs="Times New Roman"/>
                <w:sz w:val="20"/>
                <w:szCs w:val="20"/>
              </w:rPr>
              <w:t>ay 1 participants identified various fishery management issues; in this session we will refine these for their FMUs.</w:t>
            </w:r>
          </w:p>
        </w:tc>
        <w:tc>
          <w:tcPr>
            <w:tcW w:w="448" w:type="dxa"/>
          </w:tcPr>
          <w:p w:rsidR="00D63E60" w:rsidRPr="007620D6" w:rsidRDefault="00214EAA"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X</w:t>
            </w:r>
          </w:p>
        </w:tc>
        <w:tc>
          <w:tcPr>
            <w:tcW w:w="447" w:type="dxa"/>
          </w:tcPr>
          <w:p w:rsidR="00D63E60" w:rsidRPr="007620D6" w:rsidRDefault="00D63E60" w:rsidP="00CC106B">
            <w:pPr>
              <w:spacing w:after="0" w:line="240" w:lineRule="auto"/>
              <w:rPr>
                <w:rFonts w:ascii="Times New Roman" w:hAnsi="Times New Roman" w:cs="Times New Roman"/>
                <w:sz w:val="20"/>
                <w:szCs w:val="20"/>
              </w:rPr>
            </w:pPr>
          </w:p>
        </w:tc>
        <w:tc>
          <w:tcPr>
            <w:tcW w:w="425" w:type="dxa"/>
          </w:tcPr>
          <w:p w:rsidR="00D63E60" w:rsidRPr="007620D6" w:rsidRDefault="00D63E60" w:rsidP="00CC106B">
            <w:pPr>
              <w:spacing w:after="0" w:line="240" w:lineRule="auto"/>
              <w:rPr>
                <w:rFonts w:ascii="Times New Roman" w:hAnsi="Times New Roman" w:cs="Times New Roman"/>
                <w:sz w:val="20"/>
                <w:szCs w:val="20"/>
              </w:rPr>
            </w:pPr>
          </w:p>
        </w:tc>
        <w:tc>
          <w:tcPr>
            <w:tcW w:w="425" w:type="dxa"/>
          </w:tcPr>
          <w:p w:rsidR="00D63E60" w:rsidRPr="007620D6" w:rsidRDefault="00D63E60" w:rsidP="00CC106B">
            <w:pPr>
              <w:spacing w:after="0" w:line="240" w:lineRule="auto"/>
              <w:rPr>
                <w:rFonts w:ascii="Times New Roman" w:hAnsi="Times New Roman" w:cs="Times New Roman"/>
                <w:sz w:val="20"/>
                <w:szCs w:val="20"/>
              </w:rPr>
            </w:pPr>
          </w:p>
        </w:tc>
        <w:tc>
          <w:tcPr>
            <w:tcW w:w="425" w:type="dxa"/>
          </w:tcPr>
          <w:p w:rsidR="00D63E60" w:rsidRPr="007620D6" w:rsidRDefault="00D63E60" w:rsidP="00CC106B">
            <w:pPr>
              <w:spacing w:after="0" w:line="240" w:lineRule="auto"/>
              <w:rPr>
                <w:rFonts w:ascii="Times New Roman" w:hAnsi="Times New Roman" w:cs="Times New Roman"/>
                <w:sz w:val="20"/>
                <w:szCs w:val="20"/>
              </w:rPr>
            </w:pPr>
          </w:p>
        </w:tc>
        <w:tc>
          <w:tcPr>
            <w:tcW w:w="2268"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Slides 1-3</w:t>
            </w:r>
          </w:p>
        </w:tc>
      </w:tr>
      <w:tr w:rsidR="00D63E60" w:rsidRPr="007620D6" w:rsidTr="00724158">
        <w:trPr>
          <w:cantSplit/>
        </w:trPr>
        <w:tc>
          <w:tcPr>
            <w:tcW w:w="1385"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Identify issues</w:t>
            </w:r>
            <w:r w:rsidR="005A39BF">
              <w:rPr>
                <w:rFonts w:ascii="Times New Roman" w:hAnsi="Times New Roman" w:cs="Times New Roman"/>
                <w:sz w:val="20"/>
                <w:szCs w:val="20"/>
              </w:rPr>
              <w:t xml:space="preserve"> for FMU</w:t>
            </w:r>
          </w:p>
          <w:p w:rsidR="00D63E60" w:rsidRPr="007620D6" w:rsidRDefault="00D63E60" w:rsidP="00CC106B">
            <w:pPr>
              <w:spacing w:after="0" w:line="240" w:lineRule="auto"/>
              <w:ind w:firstLine="42"/>
              <w:rPr>
                <w:rFonts w:ascii="Times New Roman" w:hAnsi="Times New Roman" w:cs="Times New Roman"/>
                <w:sz w:val="20"/>
                <w:szCs w:val="20"/>
              </w:rPr>
            </w:pPr>
          </w:p>
        </w:tc>
        <w:tc>
          <w:tcPr>
            <w:tcW w:w="902" w:type="dxa"/>
          </w:tcPr>
          <w:p w:rsidR="00D63E60"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5</w:t>
            </w:r>
          </w:p>
        </w:tc>
        <w:tc>
          <w:tcPr>
            <w:tcW w:w="8584" w:type="dxa"/>
          </w:tcPr>
          <w:p w:rsidR="00D63E60" w:rsidRPr="007620D6" w:rsidRDefault="00417158" w:rsidP="00CC106B">
            <w:pPr>
              <w:spacing w:after="0" w:line="240" w:lineRule="auto"/>
              <w:rPr>
                <w:rFonts w:ascii="Times New Roman" w:hAnsi="Times New Roman" w:cs="Times New Roman"/>
                <w:sz w:val="20"/>
                <w:szCs w:val="20"/>
              </w:rPr>
            </w:pPr>
            <w:r>
              <w:rPr>
                <w:rFonts w:ascii="Times New Roman" w:hAnsi="Times New Roman" w:cs="Times New Roman"/>
                <w:sz w:val="20"/>
                <w:szCs w:val="20"/>
              </w:rPr>
              <w:t>Slide 4</w:t>
            </w:r>
            <w:r w:rsidR="00724158" w:rsidRPr="007620D6">
              <w:rPr>
                <w:rFonts w:ascii="Times New Roman" w:hAnsi="Times New Roman" w:cs="Times New Roman"/>
                <w:sz w:val="20"/>
                <w:szCs w:val="20"/>
              </w:rPr>
              <w:t>: how to identify issues</w:t>
            </w:r>
            <w:r w:rsidR="00D63E60" w:rsidRPr="007620D6">
              <w:rPr>
                <w:rFonts w:ascii="Times New Roman" w:hAnsi="Times New Roman" w:cs="Times New Roman"/>
                <w:sz w:val="20"/>
                <w:szCs w:val="20"/>
              </w:rPr>
              <w:t xml:space="preserve">, run through what you need to think about. </w:t>
            </w:r>
          </w:p>
          <w:p w:rsidR="000A1DEB" w:rsidRPr="007620D6" w:rsidRDefault="00D63E60"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 xml:space="preserve">Explain that on </w:t>
            </w:r>
            <w:r w:rsidR="002F7FF6">
              <w:rPr>
                <w:rFonts w:ascii="Times New Roman" w:hAnsi="Times New Roman" w:cs="Times New Roman"/>
                <w:sz w:val="20"/>
                <w:szCs w:val="20"/>
              </w:rPr>
              <w:t>D</w:t>
            </w:r>
            <w:r w:rsidRPr="007620D6">
              <w:rPr>
                <w:rFonts w:ascii="Times New Roman" w:hAnsi="Times New Roman" w:cs="Times New Roman"/>
                <w:sz w:val="20"/>
                <w:szCs w:val="20"/>
              </w:rPr>
              <w:t xml:space="preserve">ay 1 of the course </w:t>
            </w:r>
            <w:r w:rsidR="002F7FF6" w:rsidRPr="007620D6">
              <w:rPr>
                <w:rFonts w:ascii="Times New Roman" w:hAnsi="Times New Roman" w:cs="Times New Roman"/>
                <w:sz w:val="20"/>
                <w:szCs w:val="20"/>
              </w:rPr>
              <w:t>issues</w:t>
            </w:r>
            <w:r w:rsidR="002F7FF6">
              <w:rPr>
                <w:rFonts w:ascii="Times New Roman" w:hAnsi="Times New Roman" w:cs="Times New Roman"/>
                <w:sz w:val="20"/>
                <w:szCs w:val="20"/>
              </w:rPr>
              <w:t xml:space="preserve"> were </w:t>
            </w:r>
            <w:r w:rsidRPr="007620D6">
              <w:rPr>
                <w:rFonts w:ascii="Times New Roman" w:hAnsi="Times New Roman" w:cs="Times New Roman"/>
                <w:sz w:val="20"/>
                <w:szCs w:val="20"/>
              </w:rPr>
              <w:t xml:space="preserve">identified as an icebreaker. But EAFM </w:t>
            </w:r>
            <w:r w:rsidR="00F56FC4">
              <w:rPr>
                <w:rFonts w:ascii="Times New Roman" w:hAnsi="Times New Roman" w:cs="Times New Roman"/>
                <w:sz w:val="20"/>
                <w:szCs w:val="20"/>
              </w:rPr>
              <w:t>cycle</w:t>
            </w:r>
            <w:r w:rsidR="002F7FF6">
              <w:rPr>
                <w:rFonts w:ascii="Times New Roman" w:hAnsi="Times New Roman" w:cs="Times New Roman"/>
                <w:sz w:val="20"/>
                <w:szCs w:val="20"/>
              </w:rPr>
              <w:t xml:space="preserve"> S</w:t>
            </w:r>
            <w:r w:rsidRPr="007620D6">
              <w:rPr>
                <w:rFonts w:ascii="Times New Roman" w:hAnsi="Times New Roman" w:cs="Times New Roman"/>
                <w:sz w:val="20"/>
                <w:szCs w:val="20"/>
              </w:rPr>
              <w:t xml:space="preserve">tep 2.1 is when you would get stakeholders together and identify issues. </w:t>
            </w:r>
            <w:r w:rsidR="002F7FF6">
              <w:rPr>
                <w:rFonts w:ascii="Times New Roman" w:hAnsi="Times New Roman" w:cs="Times New Roman"/>
                <w:sz w:val="20"/>
                <w:szCs w:val="20"/>
              </w:rPr>
              <w:t xml:space="preserve">The </w:t>
            </w:r>
            <w:r w:rsidRPr="007620D6">
              <w:rPr>
                <w:rFonts w:ascii="Times New Roman" w:hAnsi="Times New Roman" w:cs="Times New Roman"/>
                <w:sz w:val="20"/>
                <w:szCs w:val="20"/>
              </w:rPr>
              <w:t xml:space="preserve">EAFM team would have a prior idea of some of these, but the participatory nature of </w:t>
            </w:r>
            <w:r w:rsidR="002F7FF6">
              <w:rPr>
                <w:rFonts w:ascii="Times New Roman" w:hAnsi="Times New Roman" w:cs="Times New Roman"/>
                <w:sz w:val="20"/>
                <w:szCs w:val="20"/>
              </w:rPr>
              <w:t xml:space="preserve">the </w:t>
            </w:r>
            <w:r w:rsidRPr="007620D6">
              <w:rPr>
                <w:rFonts w:ascii="Times New Roman" w:hAnsi="Times New Roman" w:cs="Times New Roman"/>
                <w:sz w:val="20"/>
                <w:szCs w:val="20"/>
              </w:rPr>
              <w:t>exercise should ensure that issues do reflect diverse needs. Expect some discussion/conflict even at the identification stage. Need to keep breaking down issues until you get to ones that can be addressed by management actions. Refer to examples in Issue checklist in Module</w:t>
            </w:r>
            <w:r w:rsidR="00724158" w:rsidRPr="007620D6">
              <w:rPr>
                <w:rFonts w:ascii="Times New Roman" w:hAnsi="Times New Roman" w:cs="Times New Roman"/>
                <w:sz w:val="20"/>
                <w:szCs w:val="20"/>
              </w:rPr>
              <w:t xml:space="preserve"> 11 section 2.1.</w:t>
            </w:r>
          </w:p>
          <w:p w:rsidR="00417158" w:rsidRDefault="00417158" w:rsidP="00724158">
            <w:pPr>
              <w:spacing w:after="0" w:line="240" w:lineRule="auto"/>
              <w:rPr>
                <w:rFonts w:ascii="Times New Roman" w:hAnsi="Times New Roman" w:cs="Times New Roman"/>
                <w:sz w:val="20"/>
                <w:szCs w:val="20"/>
              </w:rPr>
            </w:pPr>
            <w:r>
              <w:rPr>
                <w:rFonts w:ascii="Times New Roman" w:hAnsi="Times New Roman" w:cs="Times New Roman"/>
                <w:sz w:val="20"/>
                <w:szCs w:val="20"/>
              </w:rPr>
              <w:t>Slide 5: Considering causes and effects can help sort out the issues</w:t>
            </w:r>
          </w:p>
          <w:p w:rsidR="00417158" w:rsidRDefault="00572BB0" w:rsidP="00724158">
            <w:pPr>
              <w:spacing w:after="0" w:line="240" w:lineRule="auto"/>
              <w:rPr>
                <w:rFonts w:ascii="Times New Roman" w:hAnsi="Times New Roman" w:cs="Times New Roman"/>
                <w:sz w:val="20"/>
                <w:szCs w:val="20"/>
              </w:rPr>
            </w:pPr>
            <w:r>
              <w:rPr>
                <w:rFonts w:ascii="Times New Roman" w:hAnsi="Times New Roman" w:cs="Times New Roman"/>
                <w:sz w:val="20"/>
                <w:szCs w:val="20"/>
              </w:rPr>
              <w:t>Slides 6-8</w:t>
            </w:r>
            <w:r w:rsidR="00417158">
              <w:rPr>
                <w:rFonts w:ascii="Times New Roman" w:hAnsi="Times New Roman" w:cs="Times New Roman"/>
                <w:sz w:val="20"/>
                <w:szCs w:val="20"/>
              </w:rPr>
              <w:t xml:space="preserve">: One tool is a “problem tree”. </w:t>
            </w:r>
            <w:r>
              <w:rPr>
                <w:rFonts w:ascii="Times New Roman" w:hAnsi="Times New Roman" w:cs="Times New Roman"/>
                <w:sz w:val="20"/>
                <w:szCs w:val="20"/>
              </w:rPr>
              <w:t>Terms are defined and t</w:t>
            </w:r>
            <w:r w:rsidR="00417158">
              <w:rPr>
                <w:rFonts w:ascii="Times New Roman" w:hAnsi="Times New Roman" w:cs="Times New Roman"/>
                <w:sz w:val="20"/>
                <w:szCs w:val="20"/>
              </w:rPr>
              <w:t>wo examples are presented.</w:t>
            </w:r>
          </w:p>
          <w:p w:rsidR="00572BB0" w:rsidRDefault="00572BB0" w:rsidP="00724158">
            <w:pPr>
              <w:spacing w:after="0" w:line="240" w:lineRule="auto"/>
              <w:rPr>
                <w:rFonts w:ascii="Times New Roman" w:hAnsi="Times New Roman" w:cs="Times New Roman"/>
                <w:sz w:val="20"/>
                <w:szCs w:val="20"/>
              </w:rPr>
            </w:pPr>
            <w:r>
              <w:rPr>
                <w:rFonts w:ascii="Times New Roman" w:hAnsi="Times New Roman" w:cs="Times New Roman"/>
                <w:sz w:val="20"/>
                <w:szCs w:val="20"/>
              </w:rPr>
              <w:t>N.B. Take time to define the terms and explain the examples</w:t>
            </w:r>
          </w:p>
          <w:p w:rsidR="00D63E60" w:rsidRPr="007620D6" w:rsidRDefault="00D63E60" w:rsidP="00417158">
            <w:pPr>
              <w:spacing w:after="0" w:line="240" w:lineRule="auto"/>
              <w:rPr>
                <w:rFonts w:ascii="Times New Roman" w:hAnsi="Times New Roman" w:cs="Times New Roman"/>
                <w:sz w:val="20"/>
                <w:szCs w:val="20"/>
              </w:rPr>
            </w:pPr>
          </w:p>
        </w:tc>
        <w:tc>
          <w:tcPr>
            <w:tcW w:w="448" w:type="dxa"/>
          </w:tcPr>
          <w:p w:rsidR="00D63E60" w:rsidRPr="007620D6" w:rsidRDefault="00214EAA" w:rsidP="00CC106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X</w:t>
            </w:r>
          </w:p>
        </w:tc>
        <w:tc>
          <w:tcPr>
            <w:tcW w:w="447" w:type="dxa"/>
          </w:tcPr>
          <w:p w:rsidR="00D63E60" w:rsidRPr="007620D6" w:rsidRDefault="00D63E60" w:rsidP="00CC106B">
            <w:pPr>
              <w:spacing w:after="0" w:line="240" w:lineRule="auto"/>
              <w:rPr>
                <w:rFonts w:ascii="Times New Roman" w:hAnsi="Times New Roman" w:cs="Times New Roman"/>
                <w:sz w:val="20"/>
                <w:szCs w:val="20"/>
              </w:rPr>
            </w:pPr>
          </w:p>
        </w:tc>
        <w:tc>
          <w:tcPr>
            <w:tcW w:w="425" w:type="dxa"/>
          </w:tcPr>
          <w:p w:rsidR="00D63E60" w:rsidRPr="007620D6" w:rsidRDefault="00D63E60" w:rsidP="00CC106B">
            <w:pPr>
              <w:spacing w:after="0" w:line="240" w:lineRule="auto"/>
              <w:rPr>
                <w:rFonts w:ascii="Times New Roman" w:hAnsi="Times New Roman" w:cs="Times New Roman"/>
                <w:sz w:val="20"/>
                <w:szCs w:val="20"/>
              </w:rPr>
            </w:pPr>
          </w:p>
        </w:tc>
        <w:tc>
          <w:tcPr>
            <w:tcW w:w="425" w:type="dxa"/>
          </w:tcPr>
          <w:p w:rsidR="00D63E60" w:rsidRPr="007620D6" w:rsidRDefault="00D63E60" w:rsidP="00CC106B">
            <w:pPr>
              <w:spacing w:after="0" w:line="240" w:lineRule="auto"/>
              <w:rPr>
                <w:rFonts w:ascii="Times New Roman" w:hAnsi="Times New Roman" w:cs="Times New Roman"/>
                <w:sz w:val="20"/>
                <w:szCs w:val="20"/>
              </w:rPr>
            </w:pPr>
          </w:p>
        </w:tc>
        <w:tc>
          <w:tcPr>
            <w:tcW w:w="425" w:type="dxa"/>
          </w:tcPr>
          <w:p w:rsidR="00D63E60" w:rsidRPr="007620D6" w:rsidRDefault="00D63E60" w:rsidP="00CC106B">
            <w:pPr>
              <w:spacing w:after="0" w:line="240" w:lineRule="auto"/>
              <w:rPr>
                <w:rFonts w:ascii="Times New Roman" w:hAnsi="Times New Roman" w:cs="Times New Roman"/>
                <w:sz w:val="20"/>
                <w:szCs w:val="20"/>
              </w:rPr>
            </w:pPr>
          </w:p>
        </w:tc>
        <w:tc>
          <w:tcPr>
            <w:tcW w:w="2268" w:type="dxa"/>
          </w:tcPr>
          <w:p w:rsidR="00D63E60" w:rsidRPr="007620D6" w:rsidRDefault="005A39BF" w:rsidP="00CC106B">
            <w:pPr>
              <w:spacing w:after="0" w:line="240" w:lineRule="auto"/>
              <w:rPr>
                <w:rFonts w:ascii="Times New Roman" w:hAnsi="Times New Roman" w:cs="Times New Roman"/>
                <w:sz w:val="20"/>
                <w:szCs w:val="20"/>
              </w:rPr>
            </w:pPr>
            <w:r>
              <w:rPr>
                <w:rFonts w:ascii="Times New Roman" w:hAnsi="Times New Roman" w:cs="Times New Roman"/>
                <w:sz w:val="20"/>
                <w:szCs w:val="20"/>
              </w:rPr>
              <w:t>Slides 4-8</w:t>
            </w:r>
          </w:p>
          <w:p w:rsidR="00D63E60" w:rsidRPr="007620D6" w:rsidRDefault="00D63E60" w:rsidP="000A1DEB">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 xml:space="preserve">Module </w:t>
            </w:r>
            <w:r w:rsidR="000A1DEB" w:rsidRPr="007620D6">
              <w:rPr>
                <w:rFonts w:ascii="Times New Roman" w:hAnsi="Times New Roman" w:cs="Times New Roman"/>
                <w:sz w:val="20"/>
                <w:szCs w:val="20"/>
              </w:rPr>
              <w:t xml:space="preserve">11 </w:t>
            </w:r>
            <w:r w:rsidR="00724158" w:rsidRPr="007620D6">
              <w:rPr>
                <w:rFonts w:ascii="Times New Roman" w:hAnsi="Times New Roman" w:cs="Times New Roman"/>
                <w:sz w:val="20"/>
                <w:szCs w:val="20"/>
              </w:rPr>
              <w:t>Step 2, section 2.1</w:t>
            </w:r>
          </w:p>
          <w:p w:rsidR="000A1DEB" w:rsidRPr="007620D6" w:rsidRDefault="000A1DEB" w:rsidP="000A1DEB">
            <w:pPr>
              <w:spacing w:after="0" w:line="240" w:lineRule="auto"/>
              <w:rPr>
                <w:rFonts w:ascii="Times New Roman" w:hAnsi="Times New Roman" w:cs="Times New Roman"/>
                <w:sz w:val="20"/>
                <w:szCs w:val="20"/>
              </w:rPr>
            </w:pPr>
          </w:p>
        </w:tc>
      </w:tr>
      <w:tr w:rsidR="00FB3F1A" w:rsidRPr="007620D6" w:rsidTr="00724158">
        <w:trPr>
          <w:cantSplit/>
        </w:trPr>
        <w:tc>
          <w:tcPr>
            <w:tcW w:w="1385" w:type="dxa"/>
          </w:tcPr>
          <w:p w:rsidR="00FB3F1A" w:rsidRPr="007620D6" w:rsidRDefault="00FB3F1A" w:rsidP="00FB3F1A">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lastRenderedPageBreak/>
              <w:t xml:space="preserve">Group work: </w:t>
            </w:r>
          </w:p>
          <w:p w:rsidR="00FB3F1A" w:rsidRPr="007620D6" w:rsidRDefault="00FB3F1A" w:rsidP="00FB3F1A">
            <w:pPr>
              <w:spacing w:after="0" w:line="240" w:lineRule="auto"/>
              <w:rPr>
                <w:rFonts w:ascii="Times New Roman" w:hAnsi="Times New Roman" w:cs="Times New Roman"/>
                <w:sz w:val="20"/>
                <w:szCs w:val="20"/>
              </w:rPr>
            </w:pPr>
          </w:p>
          <w:p w:rsidR="00D44542" w:rsidRDefault="00FB3F1A" w:rsidP="00FB3F1A">
            <w:pPr>
              <w:spacing w:after="0" w:line="240" w:lineRule="auto"/>
              <w:rPr>
                <w:rFonts w:ascii="Times New Roman" w:hAnsi="Times New Roman" w:cs="Times New Roman"/>
                <w:i/>
                <w:sz w:val="20"/>
                <w:szCs w:val="20"/>
                <w:highlight w:val="yellow"/>
              </w:rPr>
            </w:pPr>
            <w:r w:rsidRPr="00FB3F1A">
              <w:rPr>
                <w:rFonts w:ascii="Times New Roman" w:hAnsi="Times New Roman" w:cs="Times New Roman"/>
                <w:i/>
                <w:sz w:val="20"/>
                <w:szCs w:val="20"/>
                <w:highlight w:val="yellow"/>
              </w:rPr>
              <w:t>Activity:</w:t>
            </w:r>
          </w:p>
          <w:p w:rsidR="00D44542" w:rsidRDefault="00D44542" w:rsidP="00FB3F1A">
            <w:pPr>
              <w:spacing w:after="0" w:line="240" w:lineRule="auto"/>
              <w:rPr>
                <w:rFonts w:ascii="Times New Roman" w:hAnsi="Times New Roman" w:cs="Times New Roman"/>
                <w:i/>
                <w:sz w:val="20"/>
                <w:szCs w:val="20"/>
                <w:highlight w:val="yellow"/>
              </w:rPr>
            </w:pPr>
            <w:r>
              <w:rPr>
                <w:rFonts w:ascii="Times New Roman" w:hAnsi="Times New Roman" w:cs="Times New Roman"/>
                <w:i/>
                <w:sz w:val="20"/>
                <w:szCs w:val="20"/>
                <w:highlight w:val="yellow"/>
              </w:rPr>
              <w:t>Part A</w:t>
            </w:r>
            <w:r w:rsidR="00FB3F1A" w:rsidRPr="00FB3F1A">
              <w:rPr>
                <w:rFonts w:ascii="Times New Roman" w:hAnsi="Times New Roman" w:cs="Times New Roman"/>
                <w:i/>
                <w:sz w:val="20"/>
                <w:szCs w:val="20"/>
                <w:highlight w:val="yellow"/>
              </w:rPr>
              <w:t xml:space="preserve"> </w:t>
            </w:r>
          </w:p>
          <w:p w:rsidR="00FB3F1A" w:rsidRPr="007620D6" w:rsidRDefault="00120311" w:rsidP="00120311">
            <w:pPr>
              <w:spacing w:after="0" w:line="240" w:lineRule="auto"/>
              <w:rPr>
                <w:rFonts w:ascii="Times New Roman" w:hAnsi="Times New Roman" w:cs="Times New Roman"/>
                <w:i/>
                <w:sz w:val="20"/>
                <w:szCs w:val="20"/>
              </w:rPr>
            </w:pPr>
            <w:r>
              <w:rPr>
                <w:rFonts w:ascii="Times New Roman" w:hAnsi="Times New Roman" w:cs="Times New Roman"/>
                <w:i/>
                <w:sz w:val="20"/>
                <w:szCs w:val="20"/>
                <w:highlight w:val="yellow"/>
              </w:rPr>
              <w:t>r</w:t>
            </w:r>
            <w:r w:rsidR="00FB3F1A" w:rsidRPr="00FB3F1A">
              <w:rPr>
                <w:rFonts w:ascii="Times New Roman" w:hAnsi="Times New Roman" w:cs="Times New Roman"/>
                <w:i/>
                <w:sz w:val="20"/>
                <w:szCs w:val="20"/>
                <w:highlight w:val="yellow"/>
              </w:rPr>
              <w:t xml:space="preserve">evisit issues, use the problem tree </w:t>
            </w:r>
          </w:p>
        </w:tc>
        <w:tc>
          <w:tcPr>
            <w:tcW w:w="902" w:type="dxa"/>
          </w:tcPr>
          <w:p w:rsidR="00FB3F1A" w:rsidRPr="007620D6" w:rsidRDefault="005A39BF" w:rsidP="00FB3F1A">
            <w:pPr>
              <w:spacing w:after="0" w:line="240" w:lineRule="auto"/>
              <w:rPr>
                <w:rFonts w:ascii="Times New Roman" w:hAnsi="Times New Roman" w:cs="Times New Roman"/>
                <w:sz w:val="20"/>
                <w:szCs w:val="20"/>
              </w:rPr>
            </w:pPr>
            <w:r>
              <w:rPr>
                <w:rFonts w:ascii="Times New Roman" w:hAnsi="Times New Roman" w:cs="Times New Roman"/>
                <w:sz w:val="20"/>
                <w:szCs w:val="20"/>
              </w:rPr>
              <w:t>25</w:t>
            </w:r>
          </w:p>
        </w:tc>
        <w:tc>
          <w:tcPr>
            <w:tcW w:w="8584" w:type="dxa"/>
          </w:tcPr>
          <w:p w:rsidR="00FB3F1A" w:rsidRPr="007620D6" w:rsidRDefault="005A39BF" w:rsidP="00FB3F1A">
            <w:pPr>
              <w:spacing w:after="0" w:line="240" w:lineRule="auto"/>
              <w:rPr>
                <w:rFonts w:ascii="Times New Roman" w:hAnsi="Times New Roman" w:cs="Times New Roman"/>
                <w:sz w:val="20"/>
                <w:szCs w:val="20"/>
              </w:rPr>
            </w:pPr>
            <w:r>
              <w:rPr>
                <w:rFonts w:ascii="Times New Roman" w:hAnsi="Times New Roman" w:cs="Times New Roman"/>
                <w:sz w:val="20"/>
                <w:szCs w:val="20"/>
              </w:rPr>
              <w:t>Slide 9</w:t>
            </w:r>
            <w:r w:rsidR="00FB3F1A" w:rsidRPr="007620D6">
              <w:rPr>
                <w:rFonts w:ascii="Times New Roman" w:hAnsi="Times New Roman" w:cs="Times New Roman"/>
                <w:sz w:val="20"/>
                <w:szCs w:val="20"/>
              </w:rPr>
              <w:t xml:space="preserve"> : instructions</w:t>
            </w:r>
          </w:p>
          <w:p w:rsidR="00FB3F1A" w:rsidRPr="007620D6" w:rsidRDefault="00FB3F1A" w:rsidP="00FB3F1A">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 xml:space="preserve">Revisit fisheries issues from </w:t>
            </w:r>
            <w:r>
              <w:rPr>
                <w:rFonts w:ascii="Times New Roman" w:hAnsi="Times New Roman" w:cs="Times New Roman"/>
                <w:sz w:val="20"/>
                <w:szCs w:val="20"/>
              </w:rPr>
              <w:t>D</w:t>
            </w:r>
            <w:r w:rsidRPr="007620D6">
              <w:rPr>
                <w:rFonts w:ascii="Times New Roman" w:hAnsi="Times New Roman" w:cs="Times New Roman"/>
                <w:sz w:val="20"/>
                <w:szCs w:val="20"/>
              </w:rPr>
              <w:t>ay 1 (on flipcharts from generic groups, not FMU specific) and modify to reflect your FMU.</w:t>
            </w:r>
          </w:p>
          <w:p w:rsidR="00FB3F1A" w:rsidRDefault="00FB3F1A" w:rsidP="00FB3F1A">
            <w:pPr>
              <w:spacing w:after="0" w:line="240" w:lineRule="auto"/>
              <w:rPr>
                <w:rFonts w:ascii="Times New Roman" w:hAnsi="Times New Roman" w:cs="Times New Roman"/>
                <w:sz w:val="20"/>
                <w:szCs w:val="20"/>
              </w:rPr>
            </w:pPr>
            <w:r w:rsidRPr="00417158">
              <w:rPr>
                <w:rFonts w:ascii="Times New Roman" w:hAnsi="Times New Roman" w:cs="Times New Roman"/>
                <w:sz w:val="20"/>
                <w:szCs w:val="20"/>
              </w:rPr>
              <w:t xml:space="preserve">In their groups, participants revisit the general issues that were generated on Day 1 morning and initially categorised on Day 1 afternoon.  Now, knowing their FMU, they modify them to be relevant to their FMU. </w:t>
            </w:r>
          </w:p>
          <w:p w:rsidR="00FB3F1A" w:rsidRDefault="00FB3F1A" w:rsidP="00FB3F1A">
            <w:pPr>
              <w:spacing w:after="0" w:line="240" w:lineRule="auto"/>
              <w:rPr>
                <w:rFonts w:ascii="Times New Roman" w:hAnsi="Times New Roman" w:cs="Times New Roman"/>
                <w:sz w:val="20"/>
                <w:szCs w:val="20"/>
              </w:rPr>
            </w:pPr>
            <w:r w:rsidRPr="00417158">
              <w:rPr>
                <w:rFonts w:ascii="Times New Roman" w:hAnsi="Times New Roman" w:cs="Times New Roman"/>
                <w:sz w:val="20"/>
                <w:szCs w:val="20"/>
              </w:rPr>
              <w:t>They then categorize them as either drivers, effects, core problems and causes</w:t>
            </w:r>
            <w:r>
              <w:rPr>
                <w:rFonts w:ascii="Times New Roman" w:hAnsi="Times New Roman" w:cs="Times New Roman"/>
                <w:sz w:val="20"/>
                <w:szCs w:val="20"/>
              </w:rPr>
              <w:t xml:space="preserve"> using a flipchart divided into 4 rows – Drivers, Effects, Core problem and Causes</w:t>
            </w:r>
            <w:r w:rsidRPr="00417158">
              <w:rPr>
                <w:rFonts w:ascii="Times New Roman" w:hAnsi="Times New Roman" w:cs="Times New Roman"/>
                <w:sz w:val="20"/>
                <w:szCs w:val="20"/>
              </w:rPr>
              <w:t xml:space="preserve">. </w:t>
            </w:r>
          </w:p>
          <w:p w:rsidR="00FB3F1A" w:rsidRPr="007620D6" w:rsidRDefault="00FB3F1A" w:rsidP="005A39BF">
            <w:pPr>
              <w:spacing w:after="0" w:line="240" w:lineRule="auto"/>
              <w:rPr>
                <w:rFonts w:ascii="Times New Roman" w:hAnsi="Times New Roman" w:cs="Times New Roman"/>
                <w:sz w:val="20"/>
                <w:szCs w:val="20"/>
              </w:rPr>
            </w:pPr>
          </w:p>
        </w:tc>
        <w:tc>
          <w:tcPr>
            <w:tcW w:w="448" w:type="dxa"/>
          </w:tcPr>
          <w:p w:rsidR="00FB3F1A" w:rsidRPr="007620D6" w:rsidRDefault="00FB3F1A" w:rsidP="00FB3F1A">
            <w:pPr>
              <w:spacing w:after="0" w:line="240" w:lineRule="auto"/>
              <w:rPr>
                <w:rFonts w:ascii="Times New Roman" w:hAnsi="Times New Roman" w:cs="Times New Roman"/>
                <w:sz w:val="20"/>
                <w:szCs w:val="20"/>
              </w:rPr>
            </w:pPr>
          </w:p>
        </w:tc>
        <w:tc>
          <w:tcPr>
            <w:tcW w:w="447" w:type="dxa"/>
          </w:tcPr>
          <w:p w:rsidR="00FB3F1A" w:rsidRPr="007620D6" w:rsidRDefault="00FB3F1A" w:rsidP="00FB3F1A">
            <w:pPr>
              <w:spacing w:after="0" w:line="240" w:lineRule="auto"/>
              <w:rPr>
                <w:rFonts w:ascii="Times New Roman" w:hAnsi="Times New Roman" w:cs="Times New Roman"/>
                <w:sz w:val="20"/>
                <w:szCs w:val="20"/>
              </w:rPr>
            </w:pPr>
          </w:p>
        </w:tc>
        <w:tc>
          <w:tcPr>
            <w:tcW w:w="425" w:type="dxa"/>
          </w:tcPr>
          <w:p w:rsidR="00FB3F1A" w:rsidRPr="007620D6" w:rsidRDefault="00FB3F1A" w:rsidP="00FB3F1A">
            <w:pPr>
              <w:spacing w:after="0" w:line="240" w:lineRule="auto"/>
              <w:rPr>
                <w:rFonts w:ascii="Times New Roman" w:hAnsi="Times New Roman" w:cs="Times New Roman"/>
                <w:sz w:val="20"/>
                <w:szCs w:val="20"/>
              </w:rPr>
            </w:pPr>
          </w:p>
        </w:tc>
        <w:tc>
          <w:tcPr>
            <w:tcW w:w="425" w:type="dxa"/>
          </w:tcPr>
          <w:p w:rsidR="00FB3F1A" w:rsidRPr="007620D6" w:rsidRDefault="00FB3F1A" w:rsidP="00FB3F1A">
            <w:pPr>
              <w:spacing w:after="0" w:line="240" w:lineRule="auto"/>
              <w:rPr>
                <w:rFonts w:ascii="Times New Roman" w:hAnsi="Times New Roman" w:cs="Times New Roman"/>
                <w:sz w:val="20"/>
                <w:szCs w:val="20"/>
              </w:rPr>
            </w:pPr>
          </w:p>
        </w:tc>
        <w:tc>
          <w:tcPr>
            <w:tcW w:w="425" w:type="dxa"/>
          </w:tcPr>
          <w:p w:rsidR="00FB3F1A" w:rsidRPr="007620D6" w:rsidRDefault="00FB3F1A" w:rsidP="00FB3F1A">
            <w:pPr>
              <w:spacing w:after="0" w:line="240" w:lineRule="auto"/>
              <w:rPr>
                <w:rFonts w:ascii="Times New Roman" w:hAnsi="Times New Roman" w:cs="Times New Roman"/>
                <w:sz w:val="20"/>
                <w:szCs w:val="20"/>
              </w:rPr>
            </w:pPr>
          </w:p>
          <w:p w:rsidR="00FB3F1A" w:rsidRPr="007620D6" w:rsidRDefault="00FB3F1A" w:rsidP="00FB3F1A">
            <w:pPr>
              <w:spacing w:after="0" w:line="240" w:lineRule="auto"/>
              <w:rPr>
                <w:rFonts w:ascii="Times New Roman" w:hAnsi="Times New Roman" w:cs="Times New Roman"/>
                <w:sz w:val="20"/>
                <w:szCs w:val="20"/>
              </w:rPr>
            </w:pPr>
          </w:p>
          <w:p w:rsidR="00FB3F1A" w:rsidRPr="007620D6" w:rsidRDefault="00FB3F1A" w:rsidP="00FB3F1A">
            <w:pPr>
              <w:spacing w:after="0" w:line="240" w:lineRule="auto"/>
              <w:rPr>
                <w:rFonts w:ascii="Times New Roman" w:hAnsi="Times New Roman" w:cs="Times New Roman"/>
                <w:sz w:val="20"/>
                <w:szCs w:val="20"/>
              </w:rPr>
            </w:pPr>
          </w:p>
          <w:p w:rsidR="00FB3F1A" w:rsidRPr="007620D6" w:rsidRDefault="00FB3F1A" w:rsidP="00FB3F1A">
            <w:pPr>
              <w:spacing w:after="0" w:line="240" w:lineRule="auto"/>
              <w:rPr>
                <w:rFonts w:ascii="Times New Roman" w:hAnsi="Times New Roman" w:cs="Times New Roman"/>
                <w:sz w:val="20"/>
                <w:szCs w:val="20"/>
              </w:rPr>
            </w:pPr>
          </w:p>
          <w:p w:rsidR="00FB3F1A" w:rsidRPr="007620D6" w:rsidRDefault="00FB3F1A" w:rsidP="00FB3F1A">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X</w:t>
            </w:r>
          </w:p>
          <w:p w:rsidR="00FB3F1A" w:rsidRPr="007620D6" w:rsidRDefault="00FB3F1A" w:rsidP="00FB3F1A">
            <w:pPr>
              <w:spacing w:after="0" w:line="240" w:lineRule="auto"/>
              <w:rPr>
                <w:rFonts w:ascii="Times New Roman" w:hAnsi="Times New Roman" w:cs="Times New Roman"/>
                <w:sz w:val="20"/>
                <w:szCs w:val="20"/>
              </w:rPr>
            </w:pPr>
          </w:p>
        </w:tc>
        <w:tc>
          <w:tcPr>
            <w:tcW w:w="2268" w:type="dxa"/>
          </w:tcPr>
          <w:p w:rsidR="00FB3F1A" w:rsidRPr="007620D6" w:rsidRDefault="004769F3" w:rsidP="00FB3F1A">
            <w:pPr>
              <w:spacing w:after="0" w:line="240" w:lineRule="auto"/>
              <w:rPr>
                <w:rFonts w:ascii="Times New Roman" w:hAnsi="Times New Roman" w:cs="Times New Roman"/>
                <w:sz w:val="20"/>
                <w:szCs w:val="20"/>
              </w:rPr>
            </w:pPr>
            <w:r>
              <w:rPr>
                <w:rFonts w:ascii="Times New Roman" w:hAnsi="Times New Roman" w:cs="Times New Roman"/>
                <w:sz w:val="20"/>
                <w:szCs w:val="20"/>
              </w:rPr>
              <w:t>Group work</w:t>
            </w:r>
            <w:r w:rsidR="005A39BF">
              <w:rPr>
                <w:rFonts w:ascii="Times New Roman" w:hAnsi="Times New Roman" w:cs="Times New Roman"/>
                <w:sz w:val="20"/>
                <w:szCs w:val="20"/>
              </w:rPr>
              <w:t xml:space="preserve"> slide 9</w:t>
            </w:r>
          </w:p>
          <w:p w:rsidR="00FB3F1A" w:rsidRDefault="00FB3F1A" w:rsidP="00FB3F1A">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Flipcharts with issues from day 1</w:t>
            </w:r>
          </w:p>
          <w:p w:rsidR="00FB3F1A" w:rsidRDefault="00FB3F1A" w:rsidP="00FB3F1A">
            <w:pPr>
              <w:spacing w:after="0" w:line="240" w:lineRule="auto"/>
              <w:rPr>
                <w:rFonts w:ascii="Times New Roman" w:hAnsi="Times New Roman" w:cs="Times New Roman"/>
                <w:sz w:val="20"/>
                <w:szCs w:val="20"/>
              </w:rPr>
            </w:pPr>
          </w:p>
          <w:p w:rsidR="00FB3F1A" w:rsidRPr="007620D6" w:rsidRDefault="00FB3F1A" w:rsidP="00FB3F1A">
            <w:pPr>
              <w:spacing w:after="0" w:line="240" w:lineRule="auto"/>
              <w:rPr>
                <w:rFonts w:ascii="Times New Roman" w:hAnsi="Times New Roman" w:cs="Times New Roman"/>
                <w:sz w:val="20"/>
                <w:szCs w:val="20"/>
              </w:rPr>
            </w:pPr>
            <w:r>
              <w:rPr>
                <w:rFonts w:ascii="Times New Roman" w:hAnsi="Times New Roman" w:cs="Times New Roman"/>
                <w:sz w:val="20"/>
                <w:szCs w:val="20"/>
              </w:rPr>
              <w:t>Flipcharts divided in 4 rows</w:t>
            </w:r>
          </w:p>
          <w:p w:rsidR="00FB3F1A" w:rsidRPr="007620D6" w:rsidRDefault="00FB3F1A" w:rsidP="00FB3F1A">
            <w:pPr>
              <w:spacing w:after="0" w:line="240" w:lineRule="auto"/>
              <w:rPr>
                <w:rFonts w:ascii="Times New Roman" w:hAnsi="Times New Roman" w:cs="Times New Roman"/>
                <w:sz w:val="20"/>
                <w:szCs w:val="20"/>
              </w:rPr>
            </w:pPr>
          </w:p>
          <w:p w:rsidR="00FB3F1A" w:rsidRPr="007620D6" w:rsidRDefault="00FB3F1A" w:rsidP="00FB3F1A">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 xml:space="preserve">Cards </w:t>
            </w:r>
            <w:r w:rsidRPr="004769F3">
              <w:rPr>
                <w:rFonts w:ascii="Times New Roman" w:hAnsi="Times New Roman" w:cs="Times New Roman"/>
                <w:b/>
                <w:sz w:val="20"/>
                <w:szCs w:val="20"/>
              </w:rPr>
              <w:t>(different  colours</w:t>
            </w:r>
            <w:r w:rsidR="004769F3" w:rsidRPr="004769F3">
              <w:rPr>
                <w:rFonts w:ascii="Times New Roman" w:hAnsi="Times New Roman" w:cs="Times New Roman"/>
                <w:b/>
                <w:sz w:val="20"/>
                <w:szCs w:val="20"/>
              </w:rPr>
              <w:t xml:space="preserve"> for the 3 components</w:t>
            </w:r>
            <w:r w:rsidRPr="004769F3">
              <w:rPr>
                <w:rFonts w:ascii="Times New Roman" w:hAnsi="Times New Roman" w:cs="Times New Roman"/>
                <w:b/>
                <w:sz w:val="20"/>
                <w:szCs w:val="20"/>
              </w:rPr>
              <w:t>),</w:t>
            </w:r>
            <w:r w:rsidRPr="007620D6">
              <w:rPr>
                <w:rFonts w:ascii="Times New Roman" w:hAnsi="Times New Roman" w:cs="Times New Roman"/>
                <w:sz w:val="20"/>
                <w:szCs w:val="20"/>
              </w:rPr>
              <w:t xml:space="preserve"> pens, flipchart sheets, sticky tack</w:t>
            </w:r>
          </w:p>
          <w:p w:rsidR="00FB3F1A" w:rsidRPr="007620D6" w:rsidRDefault="00FB3F1A" w:rsidP="00FB3F1A">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Trainer refer to checklist of possible issues in Trainer resource guide</w:t>
            </w:r>
          </w:p>
        </w:tc>
      </w:tr>
      <w:tr w:rsidR="00D44542" w:rsidRPr="007620D6" w:rsidTr="004769F3">
        <w:trPr>
          <w:cantSplit/>
          <w:trHeight w:val="542"/>
        </w:trPr>
        <w:tc>
          <w:tcPr>
            <w:tcW w:w="1385"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Identify FMU goals</w:t>
            </w:r>
          </w:p>
        </w:tc>
        <w:tc>
          <w:tcPr>
            <w:tcW w:w="902"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8584" w:type="dxa"/>
          </w:tcPr>
          <w:p w:rsidR="00D44542" w:rsidRDefault="00120311"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Slide 1</w:t>
            </w:r>
            <w:r w:rsidR="00D44542">
              <w:rPr>
                <w:rFonts w:ascii="Times New Roman" w:hAnsi="Times New Roman" w:cs="Times New Roman"/>
                <w:sz w:val="20"/>
                <w:szCs w:val="20"/>
              </w:rPr>
              <w:t>0</w:t>
            </w:r>
            <w:r w:rsidR="00D44542" w:rsidRPr="007620D6">
              <w:rPr>
                <w:rFonts w:ascii="Times New Roman" w:hAnsi="Times New Roman" w:cs="Times New Roman"/>
                <w:sz w:val="20"/>
                <w:szCs w:val="20"/>
              </w:rPr>
              <w:t xml:space="preserve">: </w:t>
            </w:r>
            <w:r w:rsidR="00D44542">
              <w:rPr>
                <w:rFonts w:ascii="Times New Roman" w:hAnsi="Times New Roman" w:cs="Times New Roman"/>
                <w:sz w:val="20"/>
                <w:szCs w:val="20"/>
              </w:rPr>
              <w:t xml:space="preserve">Summary of how problem tree results can be used to set goals, objectives and management </w:t>
            </w:r>
            <w:r>
              <w:rPr>
                <w:rFonts w:ascii="Times New Roman" w:hAnsi="Times New Roman" w:cs="Times New Roman"/>
                <w:sz w:val="20"/>
                <w:szCs w:val="20"/>
              </w:rPr>
              <w:t>actions. Slide 11</w:t>
            </w:r>
            <w:r w:rsidR="00D44542">
              <w:rPr>
                <w:rFonts w:ascii="Times New Roman" w:hAnsi="Times New Roman" w:cs="Times New Roman"/>
                <w:sz w:val="20"/>
                <w:szCs w:val="20"/>
              </w:rPr>
              <w:t xml:space="preserve"> shows the linkages diagrammatically.</w:t>
            </w:r>
          </w:p>
          <w:p w:rsidR="00120311" w:rsidRPr="007620D6" w:rsidRDefault="00120311" w:rsidP="00120311">
            <w:pPr>
              <w:spacing w:after="0" w:line="240" w:lineRule="auto"/>
              <w:rPr>
                <w:rFonts w:ascii="Times New Roman" w:hAnsi="Times New Roman" w:cs="Times New Roman"/>
                <w:sz w:val="20"/>
                <w:szCs w:val="20"/>
              </w:rPr>
            </w:pPr>
            <w:r>
              <w:rPr>
                <w:rFonts w:ascii="Times New Roman" w:hAnsi="Times New Roman" w:cs="Times New Roman"/>
                <w:sz w:val="20"/>
                <w:szCs w:val="20"/>
              </w:rPr>
              <w:t>Slide 12</w:t>
            </w:r>
            <w:r w:rsidRPr="007620D6">
              <w:rPr>
                <w:rFonts w:ascii="Times New Roman" w:hAnsi="Times New Roman" w:cs="Times New Roman"/>
                <w:sz w:val="20"/>
                <w:szCs w:val="20"/>
              </w:rPr>
              <w:t xml:space="preserve">: developing goals for identified sets of issues. </w:t>
            </w:r>
            <w:r w:rsidRPr="007620D6">
              <w:rPr>
                <w:rFonts w:ascii="Times New Roman" w:hAnsi="Times New Roman" w:cs="Times New Roman"/>
                <w:sz w:val="20"/>
                <w:szCs w:val="20"/>
                <w:lang w:val="en-US"/>
              </w:rPr>
              <w:t>A goal is a genera</w:t>
            </w:r>
            <w:r>
              <w:rPr>
                <w:rFonts w:ascii="Times New Roman" w:hAnsi="Times New Roman" w:cs="Times New Roman"/>
                <w:sz w:val="20"/>
                <w:szCs w:val="20"/>
                <w:lang w:val="en-US"/>
              </w:rPr>
              <w:t>l statement of what they want the FMU to look like in 5 – 10 years’ time for each of the  3 components of EAFM.</w:t>
            </w:r>
          </w:p>
          <w:p w:rsidR="00D44542" w:rsidRDefault="00120311"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Slide 13</w:t>
            </w:r>
            <w:r w:rsidR="00D44542" w:rsidRPr="007620D6">
              <w:rPr>
                <w:rFonts w:ascii="Times New Roman" w:hAnsi="Times New Roman" w:cs="Times New Roman"/>
                <w:sz w:val="20"/>
                <w:szCs w:val="20"/>
              </w:rPr>
              <w:t xml:space="preserve">: </w:t>
            </w:r>
            <w:r w:rsidR="00D44542">
              <w:rPr>
                <w:rFonts w:ascii="Times New Roman" w:hAnsi="Times New Roman" w:cs="Times New Roman"/>
                <w:sz w:val="20"/>
                <w:szCs w:val="20"/>
              </w:rPr>
              <w:t>Revisit the vision, goal, objective heirarchy</w:t>
            </w:r>
          </w:p>
          <w:p w:rsidR="00D44542" w:rsidRPr="007620D6" w:rsidRDefault="00120311"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Slide 14</w:t>
            </w:r>
            <w:r w:rsidR="00D44542">
              <w:rPr>
                <w:rFonts w:ascii="Times New Roman" w:hAnsi="Times New Roman" w:cs="Times New Roman"/>
                <w:sz w:val="20"/>
                <w:szCs w:val="20"/>
              </w:rPr>
              <w:t xml:space="preserve"> </w:t>
            </w:r>
            <w:r w:rsidR="00D44542" w:rsidRPr="007620D6">
              <w:rPr>
                <w:rFonts w:ascii="Times New Roman" w:hAnsi="Times New Roman" w:cs="Times New Roman"/>
                <w:sz w:val="20"/>
                <w:szCs w:val="20"/>
              </w:rPr>
              <w:t xml:space="preserve">building the EAFM plan – Goals </w:t>
            </w:r>
            <w:r w:rsidR="00D44542">
              <w:rPr>
                <w:rFonts w:ascii="Times New Roman" w:hAnsi="Times New Roman" w:cs="Times New Roman"/>
                <w:sz w:val="20"/>
                <w:szCs w:val="20"/>
              </w:rPr>
              <w:t xml:space="preserve">are </w:t>
            </w:r>
            <w:r w:rsidR="00D44542" w:rsidRPr="007620D6">
              <w:rPr>
                <w:rFonts w:ascii="Times New Roman" w:hAnsi="Times New Roman" w:cs="Times New Roman"/>
                <w:sz w:val="20"/>
                <w:szCs w:val="20"/>
              </w:rPr>
              <w:t>now add</w:t>
            </w:r>
            <w:r w:rsidR="00D44542">
              <w:rPr>
                <w:rFonts w:ascii="Times New Roman" w:hAnsi="Times New Roman" w:cs="Times New Roman"/>
                <w:sz w:val="20"/>
                <w:szCs w:val="20"/>
              </w:rPr>
              <w:t>ed</w:t>
            </w:r>
          </w:p>
          <w:p w:rsidR="00D44542" w:rsidRPr="007620D6" w:rsidRDefault="00D44542" w:rsidP="00120311">
            <w:pPr>
              <w:spacing w:after="0" w:line="240" w:lineRule="auto"/>
              <w:rPr>
                <w:rFonts w:ascii="Times New Roman" w:hAnsi="Times New Roman" w:cs="Times New Roman"/>
                <w:sz w:val="20"/>
                <w:szCs w:val="20"/>
              </w:rPr>
            </w:pPr>
          </w:p>
        </w:tc>
        <w:tc>
          <w:tcPr>
            <w:tcW w:w="448"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X</w:t>
            </w:r>
          </w:p>
        </w:tc>
        <w:tc>
          <w:tcPr>
            <w:tcW w:w="447"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2268" w:type="dxa"/>
          </w:tcPr>
          <w:p w:rsidR="00D44542" w:rsidRDefault="00D44542" w:rsidP="00D44542">
            <w:pPr>
              <w:spacing w:after="0" w:line="240" w:lineRule="auto"/>
              <w:rPr>
                <w:rFonts w:ascii="Times New Roman" w:eastAsia="Times New Roman" w:hAnsi="Times New Roman" w:cs="Times New Roman"/>
                <w:sz w:val="20"/>
                <w:szCs w:val="20"/>
                <w:lang w:eastAsia="en-GB"/>
              </w:rPr>
            </w:pPr>
            <w:r w:rsidRPr="007620D6">
              <w:rPr>
                <w:rFonts w:ascii="Times New Roman" w:eastAsia="Times New Roman" w:hAnsi="Times New Roman" w:cs="Times New Roman"/>
                <w:sz w:val="20"/>
                <w:szCs w:val="20"/>
                <w:lang w:eastAsia="en-GB"/>
              </w:rPr>
              <w:t>Slide 1</w:t>
            </w:r>
            <w:r w:rsidR="005A39BF">
              <w:rPr>
                <w:rFonts w:ascii="Times New Roman" w:eastAsia="Times New Roman" w:hAnsi="Times New Roman" w:cs="Times New Roman"/>
                <w:sz w:val="20"/>
                <w:szCs w:val="20"/>
                <w:lang w:eastAsia="en-GB"/>
              </w:rPr>
              <w:t>0</w:t>
            </w:r>
            <w:r w:rsidRPr="007620D6">
              <w:rPr>
                <w:rFonts w:ascii="Times New Roman" w:eastAsia="Times New Roman" w:hAnsi="Times New Roman" w:cs="Times New Roman"/>
                <w:sz w:val="20"/>
                <w:szCs w:val="20"/>
                <w:lang w:eastAsia="en-GB"/>
              </w:rPr>
              <w:t>-1</w:t>
            </w:r>
            <w:r w:rsidR="00120311">
              <w:rPr>
                <w:rFonts w:ascii="Times New Roman" w:eastAsia="Times New Roman" w:hAnsi="Times New Roman" w:cs="Times New Roman"/>
                <w:sz w:val="20"/>
                <w:szCs w:val="20"/>
                <w:lang w:eastAsia="en-GB"/>
              </w:rPr>
              <w:t>4</w:t>
            </w:r>
          </w:p>
          <w:p w:rsidR="00D44542" w:rsidRPr="007620D6" w:rsidRDefault="00D44542" w:rsidP="00D4454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Module 11, Section 2.2</w:t>
            </w:r>
          </w:p>
          <w:p w:rsidR="00D44542" w:rsidRPr="007620D6" w:rsidRDefault="00D44542" w:rsidP="00D44542">
            <w:pPr>
              <w:spacing w:after="0" w:line="240" w:lineRule="auto"/>
              <w:rPr>
                <w:rFonts w:ascii="Times New Roman" w:hAnsi="Times New Roman" w:cs="Times New Roman"/>
                <w:sz w:val="20"/>
                <w:szCs w:val="20"/>
              </w:rPr>
            </w:pPr>
          </w:p>
        </w:tc>
      </w:tr>
      <w:tr w:rsidR="00D44542" w:rsidRPr="007620D6" w:rsidTr="004769F3">
        <w:trPr>
          <w:cantSplit/>
          <w:trHeight w:val="542"/>
        </w:trPr>
        <w:tc>
          <w:tcPr>
            <w:tcW w:w="1385"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 xml:space="preserve">Group work: </w:t>
            </w:r>
          </w:p>
          <w:p w:rsidR="00D44542" w:rsidRPr="007620D6" w:rsidRDefault="00D44542" w:rsidP="00D44542">
            <w:pPr>
              <w:spacing w:after="0" w:line="240" w:lineRule="auto"/>
              <w:rPr>
                <w:rFonts w:ascii="Times New Roman" w:hAnsi="Times New Roman" w:cs="Times New Roman"/>
                <w:sz w:val="20"/>
                <w:szCs w:val="20"/>
              </w:rPr>
            </w:pPr>
          </w:p>
          <w:p w:rsidR="00D44542" w:rsidRDefault="00D44542" w:rsidP="00D44542">
            <w:pPr>
              <w:spacing w:after="0" w:line="240" w:lineRule="auto"/>
              <w:rPr>
                <w:rFonts w:ascii="Times New Roman" w:hAnsi="Times New Roman" w:cs="Times New Roman"/>
                <w:i/>
                <w:sz w:val="20"/>
                <w:szCs w:val="20"/>
                <w:highlight w:val="yellow"/>
              </w:rPr>
            </w:pPr>
            <w:r w:rsidRPr="00FB3F1A">
              <w:rPr>
                <w:rFonts w:ascii="Times New Roman" w:hAnsi="Times New Roman" w:cs="Times New Roman"/>
                <w:i/>
                <w:sz w:val="20"/>
                <w:szCs w:val="20"/>
                <w:highlight w:val="yellow"/>
              </w:rPr>
              <w:t>Activity:</w:t>
            </w:r>
          </w:p>
          <w:p w:rsidR="00D44542" w:rsidRDefault="00D44542" w:rsidP="00D44542">
            <w:pPr>
              <w:spacing w:after="0" w:line="240" w:lineRule="auto"/>
              <w:rPr>
                <w:rFonts w:ascii="Times New Roman" w:hAnsi="Times New Roman" w:cs="Times New Roman"/>
                <w:i/>
                <w:sz w:val="20"/>
                <w:szCs w:val="20"/>
                <w:highlight w:val="yellow"/>
              </w:rPr>
            </w:pPr>
            <w:r>
              <w:rPr>
                <w:rFonts w:ascii="Times New Roman" w:hAnsi="Times New Roman" w:cs="Times New Roman"/>
                <w:i/>
                <w:sz w:val="20"/>
                <w:szCs w:val="20"/>
                <w:highlight w:val="yellow"/>
              </w:rPr>
              <w:t>Part B</w:t>
            </w:r>
            <w:r w:rsidRPr="00FB3F1A">
              <w:rPr>
                <w:rFonts w:ascii="Times New Roman" w:hAnsi="Times New Roman" w:cs="Times New Roman"/>
                <w:i/>
                <w:sz w:val="20"/>
                <w:szCs w:val="20"/>
                <w:highlight w:val="yellow"/>
              </w:rPr>
              <w:t xml:space="preserve"> </w:t>
            </w:r>
          </w:p>
          <w:p w:rsidR="00D44542" w:rsidRPr="007620D6" w:rsidRDefault="00D44542" w:rsidP="00D44542">
            <w:pPr>
              <w:spacing w:after="0" w:line="240" w:lineRule="auto"/>
              <w:rPr>
                <w:rFonts w:ascii="Times New Roman" w:hAnsi="Times New Roman" w:cs="Times New Roman"/>
                <w:i/>
                <w:sz w:val="20"/>
                <w:szCs w:val="20"/>
              </w:rPr>
            </w:pPr>
            <w:r w:rsidRPr="00FB3F1A">
              <w:rPr>
                <w:rFonts w:ascii="Times New Roman" w:hAnsi="Times New Roman" w:cs="Times New Roman"/>
                <w:i/>
                <w:sz w:val="20"/>
                <w:szCs w:val="20"/>
                <w:highlight w:val="yellow"/>
              </w:rPr>
              <w:t>use the problem tree and set goals</w:t>
            </w:r>
          </w:p>
        </w:tc>
        <w:tc>
          <w:tcPr>
            <w:tcW w:w="902" w:type="dxa"/>
          </w:tcPr>
          <w:p w:rsidR="00D44542" w:rsidRPr="007620D6" w:rsidRDefault="00120311"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25</w:t>
            </w:r>
          </w:p>
        </w:tc>
        <w:tc>
          <w:tcPr>
            <w:tcW w:w="8584" w:type="dxa"/>
          </w:tcPr>
          <w:p w:rsidR="00D44542" w:rsidRPr="007620D6" w:rsidRDefault="00120311"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Slide 15</w:t>
            </w:r>
            <w:r w:rsidR="00D44542" w:rsidRPr="007620D6">
              <w:rPr>
                <w:rFonts w:ascii="Times New Roman" w:hAnsi="Times New Roman" w:cs="Times New Roman"/>
                <w:sz w:val="20"/>
                <w:szCs w:val="20"/>
              </w:rPr>
              <w:t xml:space="preserve"> : instructions</w:t>
            </w:r>
          </w:p>
          <w:p w:rsidR="00D44542" w:rsidRPr="00417158"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Looking at the effects set goals for the 3 components of EAFM</w:t>
            </w:r>
          </w:p>
          <w:p w:rsidR="00D44542" w:rsidRPr="007620D6" w:rsidRDefault="00D44542" w:rsidP="00D44542">
            <w:pPr>
              <w:ind w:left="34"/>
              <w:rPr>
                <w:rFonts w:ascii="Times New Roman" w:hAnsi="Times New Roman" w:cs="Times New Roman"/>
                <w:sz w:val="20"/>
                <w:szCs w:val="20"/>
              </w:rPr>
            </w:pPr>
          </w:p>
        </w:tc>
        <w:tc>
          <w:tcPr>
            <w:tcW w:w="448" w:type="dxa"/>
          </w:tcPr>
          <w:p w:rsidR="00D44542" w:rsidRPr="007620D6" w:rsidRDefault="00D44542" w:rsidP="00D44542">
            <w:pPr>
              <w:spacing w:after="0" w:line="240" w:lineRule="auto"/>
              <w:rPr>
                <w:rFonts w:ascii="Times New Roman" w:hAnsi="Times New Roman" w:cs="Times New Roman"/>
                <w:sz w:val="20"/>
                <w:szCs w:val="20"/>
              </w:rPr>
            </w:pPr>
          </w:p>
        </w:tc>
        <w:tc>
          <w:tcPr>
            <w:tcW w:w="447"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X</w:t>
            </w:r>
          </w:p>
          <w:p w:rsidR="00D44542" w:rsidRPr="007620D6" w:rsidRDefault="00D44542" w:rsidP="00D44542">
            <w:pPr>
              <w:spacing w:after="0" w:line="240" w:lineRule="auto"/>
              <w:rPr>
                <w:rFonts w:ascii="Times New Roman" w:hAnsi="Times New Roman" w:cs="Times New Roman"/>
                <w:sz w:val="20"/>
                <w:szCs w:val="20"/>
              </w:rPr>
            </w:pPr>
          </w:p>
        </w:tc>
        <w:tc>
          <w:tcPr>
            <w:tcW w:w="2268"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Group work slide 14</w:t>
            </w:r>
          </w:p>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120311"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Problem tree results on a flip chart from Part A</w:t>
            </w:r>
          </w:p>
        </w:tc>
      </w:tr>
      <w:tr w:rsidR="00D44542" w:rsidRPr="007620D6" w:rsidTr="004769F3">
        <w:trPr>
          <w:cantSplit/>
          <w:trHeight w:val="542"/>
        </w:trPr>
        <w:tc>
          <w:tcPr>
            <w:tcW w:w="1385"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Linking with the EAFM plan template</w:t>
            </w:r>
          </w:p>
        </w:tc>
        <w:tc>
          <w:tcPr>
            <w:tcW w:w="902"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8584" w:type="dxa"/>
          </w:tcPr>
          <w:p w:rsidR="00D44542" w:rsidRDefault="00120311"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Slides 16</w:t>
            </w:r>
            <w:r w:rsidR="00D44542">
              <w:rPr>
                <w:rFonts w:ascii="Times New Roman" w:hAnsi="Times New Roman" w:cs="Times New Roman"/>
                <w:sz w:val="20"/>
                <w:szCs w:val="20"/>
              </w:rPr>
              <w:t xml:space="preserve"> - once the first part of Step 2 is complete the outputs can be slotted into the EAFM plan</w:t>
            </w:r>
          </w:p>
          <w:p w:rsidR="00D44542" w:rsidRDefault="00D44542" w:rsidP="00D44542">
            <w:pPr>
              <w:spacing w:after="0" w:line="240" w:lineRule="auto"/>
              <w:rPr>
                <w:rFonts w:ascii="Times New Roman" w:eastAsia="Times New Roman" w:hAnsi="Times New Roman" w:cs="Times New Roman"/>
                <w:sz w:val="20"/>
                <w:szCs w:val="20"/>
                <w:lang w:eastAsia="en-GB"/>
              </w:rPr>
            </w:pPr>
          </w:p>
        </w:tc>
        <w:tc>
          <w:tcPr>
            <w:tcW w:w="448"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X</w:t>
            </w:r>
          </w:p>
        </w:tc>
        <w:tc>
          <w:tcPr>
            <w:tcW w:w="447"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2268" w:type="dxa"/>
          </w:tcPr>
          <w:p w:rsidR="00D44542" w:rsidRDefault="00120311" w:rsidP="00D4454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Slide 16</w:t>
            </w:r>
          </w:p>
        </w:tc>
      </w:tr>
      <w:tr w:rsidR="00D44542" w:rsidRPr="007620D6" w:rsidTr="00724158">
        <w:trPr>
          <w:cantSplit/>
          <w:trHeight w:val="1261"/>
        </w:trPr>
        <w:tc>
          <w:tcPr>
            <w:tcW w:w="1385"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Prioritising through risk assessment</w:t>
            </w:r>
          </w:p>
          <w:p w:rsidR="00D44542" w:rsidRPr="007620D6" w:rsidRDefault="00D44542" w:rsidP="00D44542">
            <w:pPr>
              <w:spacing w:after="0" w:line="240" w:lineRule="auto"/>
              <w:rPr>
                <w:rFonts w:ascii="Times New Roman" w:hAnsi="Times New Roman" w:cs="Times New Roman"/>
                <w:sz w:val="20"/>
                <w:szCs w:val="20"/>
              </w:rPr>
            </w:pPr>
          </w:p>
        </w:tc>
        <w:tc>
          <w:tcPr>
            <w:tcW w:w="902"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10</w:t>
            </w:r>
          </w:p>
          <w:p w:rsidR="00D44542" w:rsidRPr="007620D6" w:rsidRDefault="00D44542" w:rsidP="00D44542">
            <w:pPr>
              <w:spacing w:after="0" w:line="240" w:lineRule="auto"/>
              <w:rPr>
                <w:rFonts w:ascii="Times New Roman" w:hAnsi="Times New Roman" w:cs="Times New Roman"/>
                <w:sz w:val="20"/>
                <w:szCs w:val="20"/>
              </w:rPr>
            </w:pPr>
          </w:p>
        </w:tc>
        <w:tc>
          <w:tcPr>
            <w:tcW w:w="8584" w:type="dxa"/>
          </w:tcPr>
          <w:p w:rsidR="00D44542" w:rsidRPr="007620D6" w:rsidRDefault="00D44542" w:rsidP="00D4454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Run through slides 1</w:t>
            </w:r>
            <w:r w:rsidR="00120311">
              <w:rPr>
                <w:rFonts w:ascii="Times New Roman" w:eastAsia="Times New Roman" w:hAnsi="Times New Roman" w:cs="Times New Roman"/>
                <w:sz w:val="20"/>
                <w:szCs w:val="20"/>
                <w:lang w:eastAsia="en-GB"/>
              </w:rPr>
              <w:t>7</w:t>
            </w:r>
            <w:r w:rsidRPr="007620D6">
              <w:rPr>
                <w:rFonts w:ascii="Times New Roman" w:eastAsia="Times New Roman" w:hAnsi="Times New Roman" w:cs="Times New Roman"/>
                <w:sz w:val="20"/>
                <w:szCs w:val="20"/>
                <w:lang w:eastAsia="en-GB"/>
              </w:rPr>
              <w:t>-1</w:t>
            </w:r>
            <w:r w:rsidR="00120311">
              <w:rPr>
                <w:rFonts w:ascii="Times New Roman" w:eastAsia="Times New Roman" w:hAnsi="Times New Roman" w:cs="Times New Roman"/>
                <w:sz w:val="20"/>
                <w:szCs w:val="20"/>
                <w:lang w:eastAsia="en-GB"/>
              </w:rPr>
              <w:t>9</w:t>
            </w:r>
            <w:r w:rsidRPr="007620D6">
              <w:rPr>
                <w:rFonts w:ascii="Times New Roman" w:eastAsia="Times New Roman" w:hAnsi="Times New Roman" w:cs="Times New Roman"/>
                <w:sz w:val="20"/>
                <w:szCs w:val="20"/>
                <w:lang w:eastAsia="en-GB"/>
              </w:rPr>
              <w:t>, explain purpose of risk analysis. You have identified lots of issues; they cannot all be managed; need to prioritize those that are high risk and try to manage those. Elicit if anyone is familiar/has experience of risk analysis. For what? It is a common tool in project management.</w:t>
            </w:r>
          </w:p>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eastAsia="Times New Roman" w:hAnsi="Times New Roman" w:cs="Times New Roman"/>
                <w:sz w:val="20"/>
                <w:szCs w:val="20"/>
                <w:lang w:eastAsia="en-GB"/>
              </w:rPr>
              <w:t>Refer participants to Module 11, section 2.</w:t>
            </w:r>
            <w:r>
              <w:rPr>
                <w:rFonts w:ascii="Times New Roman" w:eastAsia="Times New Roman" w:hAnsi="Times New Roman" w:cs="Times New Roman"/>
                <w:sz w:val="20"/>
                <w:szCs w:val="20"/>
                <w:lang w:eastAsia="en-GB"/>
              </w:rPr>
              <w:t>3</w:t>
            </w:r>
            <w:r w:rsidRPr="007620D6">
              <w:rPr>
                <w:rFonts w:ascii="Times New Roman" w:eastAsia="Times New Roman" w:hAnsi="Times New Roman" w:cs="Times New Roman"/>
                <w:sz w:val="20"/>
                <w:szCs w:val="20"/>
                <w:lang w:eastAsia="en-GB"/>
              </w:rPr>
              <w:t xml:space="preserve"> for more tools for risk assessment).</w:t>
            </w:r>
          </w:p>
        </w:tc>
        <w:tc>
          <w:tcPr>
            <w:tcW w:w="448"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X</w:t>
            </w:r>
          </w:p>
        </w:tc>
        <w:tc>
          <w:tcPr>
            <w:tcW w:w="447"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sz w:val="20"/>
                <w:szCs w:val="20"/>
              </w:rPr>
            </w:pPr>
          </w:p>
        </w:tc>
        <w:tc>
          <w:tcPr>
            <w:tcW w:w="2268" w:type="dxa"/>
          </w:tcPr>
          <w:p w:rsidR="00D44542" w:rsidRPr="007620D6" w:rsidRDefault="00120311" w:rsidP="00D4454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Slides 17-19</w:t>
            </w:r>
            <w:r w:rsidR="00D44542" w:rsidRPr="007620D6">
              <w:rPr>
                <w:rFonts w:ascii="Times New Roman" w:eastAsia="Times New Roman" w:hAnsi="Times New Roman" w:cs="Times New Roman"/>
                <w:sz w:val="20"/>
                <w:szCs w:val="20"/>
                <w:lang w:eastAsia="en-GB"/>
              </w:rPr>
              <w:t>,</w:t>
            </w:r>
          </w:p>
          <w:p w:rsidR="00D44542" w:rsidRPr="007620D6" w:rsidRDefault="00D44542" w:rsidP="00D4454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Module 11, section 2.3</w:t>
            </w:r>
          </w:p>
          <w:p w:rsidR="00D44542" w:rsidRPr="007620D6" w:rsidRDefault="00D44542" w:rsidP="00D44542">
            <w:pPr>
              <w:spacing w:after="0" w:line="240" w:lineRule="auto"/>
              <w:rPr>
                <w:rFonts w:ascii="Times New Roman" w:eastAsia="Times New Roman" w:hAnsi="Times New Roman" w:cs="Times New Roman"/>
                <w:sz w:val="20"/>
                <w:szCs w:val="20"/>
                <w:lang w:eastAsia="en-GB"/>
              </w:rPr>
            </w:pPr>
          </w:p>
          <w:p w:rsidR="00D44542" w:rsidRPr="007620D6" w:rsidRDefault="00D44542" w:rsidP="00D44542">
            <w:pPr>
              <w:spacing w:after="0" w:line="240" w:lineRule="auto"/>
              <w:rPr>
                <w:rFonts w:ascii="Times New Roman" w:hAnsi="Times New Roman" w:cs="Times New Roman"/>
                <w:sz w:val="20"/>
                <w:szCs w:val="20"/>
              </w:rPr>
            </w:pPr>
          </w:p>
        </w:tc>
      </w:tr>
      <w:tr w:rsidR="00D44542" w:rsidRPr="007620D6" w:rsidTr="00724158">
        <w:trPr>
          <w:cantSplit/>
        </w:trPr>
        <w:tc>
          <w:tcPr>
            <w:tcW w:w="1385" w:type="dxa"/>
          </w:tcPr>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i/>
                <w:sz w:val="20"/>
                <w:szCs w:val="20"/>
              </w:rPr>
            </w:pPr>
            <w:r w:rsidRPr="00FB3F1A">
              <w:rPr>
                <w:rFonts w:ascii="Times New Roman" w:hAnsi="Times New Roman" w:cs="Times New Roman"/>
                <w:i/>
                <w:sz w:val="20"/>
                <w:szCs w:val="20"/>
                <w:highlight w:val="yellow"/>
              </w:rPr>
              <w:t>Activity: FMU risk assessment work</w:t>
            </w:r>
          </w:p>
        </w:tc>
        <w:tc>
          <w:tcPr>
            <w:tcW w:w="902"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(35 total)</w:t>
            </w:r>
          </w:p>
          <w:p w:rsidR="00D44542"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10</w:t>
            </w:r>
            <w:r>
              <w:rPr>
                <w:rFonts w:ascii="Times New Roman" w:hAnsi="Times New Roman" w:cs="Times New Roman"/>
                <w:sz w:val="20"/>
                <w:szCs w:val="20"/>
              </w:rPr>
              <w:t>+</w:t>
            </w:r>
          </w:p>
          <w:p w:rsidR="00D44542" w:rsidRDefault="00D44542" w:rsidP="00D44542">
            <w:pPr>
              <w:spacing w:after="0" w:line="240" w:lineRule="auto"/>
              <w:rPr>
                <w:rFonts w:ascii="Times New Roman" w:hAnsi="Times New Roman" w:cs="Times New Roman"/>
                <w:sz w:val="20"/>
                <w:szCs w:val="20"/>
              </w:rPr>
            </w:pPr>
          </w:p>
          <w:p w:rsidR="00D44542" w:rsidRDefault="00D44542" w:rsidP="00D44542">
            <w:pPr>
              <w:spacing w:after="0" w:line="240" w:lineRule="auto"/>
              <w:rPr>
                <w:rFonts w:ascii="Times New Roman" w:hAnsi="Times New Roman" w:cs="Times New Roman"/>
                <w:sz w:val="20"/>
                <w:szCs w:val="20"/>
              </w:rPr>
            </w:pPr>
          </w:p>
          <w:p w:rsidR="00D44542" w:rsidRDefault="00D44542" w:rsidP="00D44542">
            <w:pPr>
              <w:spacing w:after="0" w:line="240" w:lineRule="auto"/>
              <w:rPr>
                <w:rFonts w:ascii="Times New Roman" w:hAnsi="Times New Roman" w:cs="Times New Roman"/>
                <w:sz w:val="20"/>
                <w:szCs w:val="20"/>
              </w:rPr>
            </w:pPr>
          </w:p>
          <w:p w:rsidR="00D44542" w:rsidRDefault="00D44542" w:rsidP="00D44542">
            <w:pPr>
              <w:spacing w:after="0" w:line="240" w:lineRule="auto"/>
              <w:rPr>
                <w:rFonts w:ascii="Times New Roman" w:hAnsi="Times New Roman" w:cs="Times New Roman"/>
                <w:sz w:val="20"/>
                <w:szCs w:val="20"/>
              </w:rPr>
            </w:pPr>
          </w:p>
          <w:p w:rsidR="00D44542"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10+</w:t>
            </w:r>
          </w:p>
          <w:p w:rsidR="00D44542" w:rsidRDefault="00D44542" w:rsidP="00D44542">
            <w:pPr>
              <w:spacing w:after="0" w:line="240" w:lineRule="auto"/>
              <w:rPr>
                <w:rFonts w:ascii="Times New Roman" w:hAnsi="Times New Roman" w:cs="Times New Roman"/>
                <w:sz w:val="20"/>
                <w:szCs w:val="20"/>
              </w:rPr>
            </w:pPr>
          </w:p>
          <w:p w:rsidR="00D44542" w:rsidRDefault="00D44542" w:rsidP="00D44542">
            <w:pPr>
              <w:spacing w:after="0" w:line="240" w:lineRule="auto"/>
              <w:rPr>
                <w:rFonts w:ascii="Times New Roman" w:hAnsi="Times New Roman" w:cs="Times New Roman"/>
                <w:sz w:val="20"/>
                <w:szCs w:val="20"/>
              </w:rPr>
            </w:pPr>
          </w:p>
          <w:p w:rsidR="00D44542"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10+</w:t>
            </w:r>
          </w:p>
          <w:p w:rsidR="00D44542"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after="0" w:line="240" w:lineRule="auto"/>
              <w:rPr>
                <w:rFonts w:ascii="Times New Roman" w:hAnsi="Times New Roman" w:cs="Times New Roman"/>
                <w:sz w:val="20"/>
                <w:szCs w:val="20"/>
              </w:rPr>
            </w:pPr>
          </w:p>
        </w:tc>
        <w:tc>
          <w:tcPr>
            <w:tcW w:w="8584" w:type="dxa"/>
          </w:tcPr>
          <w:p w:rsidR="00D44542" w:rsidRDefault="00D44542" w:rsidP="00D4454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Now the groups actually do their FMU risk assessment work.</w:t>
            </w:r>
          </w:p>
          <w:p w:rsidR="00D44542" w:rsidRPr="007620D6" w:rsidRDefault="00D44542" w:rsidP="00D44542">
            <w:pPr>
              <w:spacing w:after="0" w:line="240" w:lineRule="auto"/>
              <w:rPr>
                <w:rFonts w:ascii="Times New Roman" w:eastAsia="Times New Roman" w:hAnsi="Times New Roman" w:cs="Times New Roman"/>
                <w:sz w:val="20"/>
                <w:szCs w:val="20"/>
                <w:lang w:eastAsia="en-GB"/>
              </w:rPr>
            </w:pPr>
            <w:r w:rsidRPr="007620D6">
              <w:rPr>
                <w:rFonts w:ascii="Times New Roman" w:eastAsia="Times New Roman" w:hAnsi="Times New Roman" w:cs="Times New Roman"/>
                <w:sz w:val="20"/>
                <w:szCs w:val="20"/>
                <w:lang w:eastAsia="en-GB"/>
              </w:rPr>
              <w:t xml:space="preserve">Instructions </w:t>
            </w:r>
            <w:r>
              <w:rPr>
                <w:rFonts w:ascii="Times New Roman" w:eastAsia="Times New Roman" w:hAnsi="Times New Roman" w:cs="Times New Roman"/>
                <w:sz w:val="20"/>
                <w:szCs w:val="20"/>
                <w:lang w:eastAsia="en-GB"/>
              </w:rPr>
              <w:t>S</w:t>
            </w:r>
            <w:r w:rsidR="00120311">
              <w:rPr>
                <w:rFonts w:ascii="Times New Roman" w:eastAsia="Times New Roman" w:hAnsi="Times New Roman" w:cs="Times New Roman"/>
                <w:sz w:val="20"/>
                <w:szCs w:val="20"/>
                <w:lang w:eastAsia="en-GB"/>
              </w:rPr>
              <w:t>lide 20</w:t>
            </w:r>
            <w:r w:rsidRPr="007620D6">
              <w:rPr>
                <w:rFonts w:ascii="Times New Roman" w:eastAsia="Times New Roman" w:hAnsi="Times New Roman" w:cs="Times New Roman"/>
                <w:sz w:val="20"/>
                <w:szCs w:val="20"/>
                <w:lang w:eastAsia="en-GB"/>
              </w:rPr>
              <w:t>.</w:t>
            </w:r>
          </w:p>
          <w:p w:rsidR="00D44542" w:rsidRPr="00FC4DC2" w:rsidRDefault="00D44542" w:rsidP="00D44542">
            <w:pPr>
              <w:pStyle w:val="ListParagraph"/>
              <w:numPr>
                <w:ilvl w:val="0"/>
                <w:numId w:val="3"/>
              </w:numPr>
              <w:ind w:left="459" w:hanging="425"/>
              <w:rPr>
                <w:rFonts w:eastAsia="Calibri"/>
                <w:sz w:val="20"/>
                <w:szCs w:val="20"/>
                <w:lang w:eastAsia="en-US"/>
              </w:rPr>
            </w:pPr>
            <w:r w:rsidRPr="00FC4DC2">
              <w:rPr>
                <w:sz w:val="20"/>
                <w:szCs w:val="20"/>
              </w:rPr>
              <w:t xml:space="preserve">Groups do a risk </w:t>
            </w:r>
            <w:r>
              <w:rPr>
                <w:sz w:val="20"/>
                <w:szCs w:val="20"/>
              </w:rPr>
              <w:t>assessment for their core problems</w:t>
            </w:r>
            <w:r w:rsidRPr="00FC4DC2">
              <w:rPr>
                <w:sz w:val="20"/>
                <w:szCs w:val="20"/>
              </w:rPr>
              <w:t>: either using the low/medium/high matrix (semi quantitative risk assessment) or a simple ranking (can do pairwise or cards).</w:t>
            </w:r>
            <w:r w:rsidRPr="00FC4DC2">
              <w:rPr>
                <w:sz w:val="20"/>
                <w:szCs w:val="20"/>
                <w:lang w:val="en-US"/>
              </w:rPr>
              <w:t>The aim of the activity is that they need to identify those issues which are HIGH RISK, as these are the ones we will develop objectives for, etc. Medium risk issues may also need action or monitoring. Low risk issues need only monitoring.</w:t>
            </w:r>
          </w:p>
          <w:p w:rsidR="00D44542" w:rsidRPr="007620D6" w:rsidRDefault="00D44542" w:rsidP="00D44542">
            <w:pPr>
              <w:pStyle w:val="ListParagraph"/>
              <w:numPr>
                <w:ilvl w:val="0"/>
                <w:numId w:val="3"/>
              </w:numPr>
              <w:ind w:left="459" w:hanging="425"/>
              <w:rPr>
                <w:rFonts w:eastAsia="Calibri"/>
                <w:sz w:val="20"/>
                <w:szCs w:val="20"/>
                <w:lang w:eastAsia="en-US"/>
              </w:rPr>
            </w:pPr>
            <w:r w:rsidRPr="007620D6">
              <w:rPr>
                <w:sz w:val="20"/>
                <w:szCs w:val="20"/>
              </w:rPr>
              <w:t xml:space="preserve">Now participants group their high risk issues by </w:t>
            </w:r>
            <w:r>
              <w:rPr>
                <w:sz w:val="20"/>
                <w:szCs w:val="20"/>
              </w:rPr>
              <w:t xml:space="preserve">the 3 </w:t>
            </w:r>
            <w:r w:rsidRPr="007620D6">
              <w:rPr>
                <w:sz w:val="20"/>
                <w:szCs w:val="20"/>
              </w:rPr>
              <w:t>EAFM components).</w:t>
            </w:r>
          </w:p>
          <w:p w:rsidR="00D44542" w:rsidRDefault="00D44542" w:rsidP="00D44542">
            <w:pPr>
              <w:spacing w:after="0" w:line="240" w:lineRule="auto"/>
              <w:rPr>
                <w:rFonts w:ascii="Times New Roman" w:eastAsia="Times New Roman" w:hAnsi="Times New Roman" w:cs="Times New Roman"/>
                <w:sz w:val="20"/>
                <w:szCs w:val="20"/>
                <w:lang w:eastAsia="en-GB"/>
              </w:rPr>
            </w:pPr>
            <w:r w:rsidRPr="007620D6">
              <w:rPr>
                <w:rFonts w:ascii="Times New Roman" w:eastAsia="Times New Roman" w:hAnsi="Times New Roman" w:cs="Times New Roman"/>
                <w:sz w:val="20"/>
                <w:szCs w:val="20"/>
                <w:lang w:eastAsia="en-GB"/>
              </w:rPr>
              <w:t>They need to record this in this on flipcharts as well as in their workbooks (allow 10 of the 30 minutes to ensure outputs are written up).</w:t>
            </w:r>
          </w:p>
          <w:p w:rsidR="00D44542" w:rsidRPr="007620D6" w:rsidRDefault="00D44542" w:rsidP="00D44542">
            <w:pPr>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lang w:eastAsia="en-GB"/>
              </w:rPr>
              <w:t xml:space="preserve">3. </w:t>
            </w:r>
            <w:r w:rsidRPr="007620D6">
              <w:rPr>
                <w:rFonts w:ascii="Times New Roman" w:hAnsi="Times New Roman" w:cs="Times New Roman"/>
                <w:sz w:val="20"/>
                <w:szCs w:val="20"/>
              </w:rPr>
              <w:t xml:space="preserve">Agree goals for EAFM plan. </w:t>
            </w:r>
            <w:r>
              <w:rPr>
                <w:rFonts w:ascii="Times New Roman" w:hAnsi="Times New Roman" w:cs="Times New Roman"/>
                <w:sz w:val="20"/>
                <w:szCs w:val="20"/>
              </w:rPr>
              <w:t>Participants w</w:t>
            </w:r>
            <w:r w:rsidRPr="007620D6">
              <w:rPr>
                <w:rFonts w:ascii="Times New Roman" w:hAnsi="Times New Roman" w:cs="Times New Roman"/>
                <w:sz w:val="20"/>
                <w:szCs w:val="20"/>
              </w:rPr>
              <w:t>rite up in their workbooks</w:t>
            </w:r>
            <w:r>
              <w:rPr>
                <w:rFonts w:ascii="Times New Roman" w:hAnsi="Times New Roman" w:cs="Times New Roman"/>
                <w:sz w:val="20"/>
                <w:szCs w:val="20"/>
              </w:rPr>
              <w:t>.</w:t>
            </w:r>
          </w:p>
        </w:tc>
        <w:tc>
          <w:tcPr>
            <w:tcW w:w="448" w:type="dxa"/>
          </w:tcPr>
          <w:p w:rsidR="00D44542" w:rsidRPr="007620D6" w:rsidRDefault="00D44542" w:rsidP="00D44542">
            <w:pPr>
              <w:spacing w:after="0" w:line="240" w:lineRule="auto"/>
              <w:rPr>
                <w:rFonts w:ascii="Times New Roman" w:hAnsi="Times New Roman" w:cs="Times New Roman"/>
                <w:sz w:val="20"/>
                <w:szCs w:val="20"/>
              </w:rPr>
            </w:pPr>
          </w:p>
        </w:tc>
        <w:tc>
          <w:tcPr>
            <w:tcW w:w="447"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p w:rsidR="00D44542" w:rsidRPr="007620D6" w:rsidRDefault="00D44542" w:rsidP="00D44542">
            <w:pPr>
              <w:spacing w:line="240" w:lineRule="auto"/>
              <w:rPr>
                <w:rFonts w:ascii="Times New Roman" w:hAnsi="Times New Roman" w:cs="Times New Roman"/>
                <w:sz w:val="20"/>
                <w:szCs w:val="20"/>
              </w:rPr>
            </w:pPr>
            <w:r w:rsidRPr="007620D6">
              <w:rPr>
                <w:rFonts w:ascii="Times New Roman" w:hAnsi="Times New Roman" w:cs="Times New Roman"/>
                <w:sz w:val="20"/>
                <w:szCs w:val="20"/>
              </w:rPr>
              <w:t>X</w:t>
            </w:r>
          </w:p>
        </w:tc>
        <w:tc>
          <w:tcPr>
            <w:tcW w:w="2268" w:type="dxa"/>
          </w:tcPr>
          <w:p w:rsidR="00D44542" w:rsidRPr="007620D6" w:rsidRDefault="00120311" w:rsidP="00D4454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Group work slide 20</w:t>
            </w:r>
          </w:p>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Tool 29</w:t>
            </w:r>
          </w:p>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Workbook</w:t>
            </w:r>
          </w:p>
        </w:tc>
      </w:tr>
      <w:tr w:rsidR="00D44542" w:rsidRPr="007620D6" w:rsidTr="00724158">
        <w:trPr>
          <w:cantSplit/>
        </w:trPr>
        <w:tc>
          <w:tcPr>
            <w:tcW w:w="1385"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Summary</w:t>
            </w:r>
          </w:p>
        </w:tc>
        <w:tc>
          <w:tcPr>
            <w:tcW w:w="902"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8584" w:type="dxa"/>
          </w:tcPr>
          <w:p w:rsidR="00D44542" w:rsidRPr="007620D6" w:rsidRDefault="00120311"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Slide 21</w:t>
            </w:r>
            <w:r w:rsidR="00D44542">
              <w:rPr>
                <w:rFonts w:ascii="Times New Roman" w:hAnsi="Times New Roman" w:cs="Times New Roman"/>
                <w:sz w:val="20"/>
                <w:szCs w:val="20"/>
              </w:rPr>
              <w:t>- key messages</w:t>
            </w:r>
          </w:p>
        </w:tc>
        <w:tc>
          <w:tcPr>
            <w:tcW w:w="448"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X</w:t>
            </w:r>
          </w:p>
        </w:tc>
        <w:tc>
          <w:tcPr>
            <w:tcW w:w="447"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2268" w:type="dxa"/>
          </w:tcPr>
          <w:p w:rsidR="00D44542" w:rsidRPr="007620D6" w:rsidRDefault="00120311" w:rsidP="00D4454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Slides 21</w:t>
            </w:r>
            <w:bookmarkStart w:id="0" w:name="_GoBack"/>
            <w:bookmarkEnd w:id="0"/>
          </w:p>
        </w:tc>
      </w:tr>
      <w:tr w:rsidR="00D44542" w:rsidRPr="007620D6" w:rsidTr="00724158">
        <w:trPr>
          <w:cantSplit/>
        </w:trPr>
        <w:tc>
          <w:tcPr>
            <w:tcW w:w="1385"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Embedding EAFM Plan</w:t>
            </w:r>
          </w:p>
        </w:tc>
        <w:tc>
          <w:tcPr>
            <w:tcW w:w="902"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5</w:t>
            </w:r>
          </w:p>
        </w:tc>
        <w:tc>
          <w:tcPr>
            <w:tcW w:w="8584"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Living the EAFM plan pyramid (see photos in trainer resource guide)</w:t>
            </w:r>
          </w:p>
          <w:p w:rsidR="00D44542"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 xml:space="preserve">Everyone stand at back of the room. Hand out the A4 cards for the </w:t>
            </w:r>
            <w:r>
              <w:rPr>
                <w:rFonts w:ascii="Times New Roman" w:hAnsi="Times New Roman" w:cs="Times New Roman"/>
                <w:sz w:val="20"/>
                <w:szCs w:val="20"/>
              </w:rPr>
              <w:t>four</w:t>
            </w:r>
            <w:r w:rsidRPr="007620D6">
              <w:rPr>
                <w:rFonts w:ascii="Times New Roman" w:hAnsi="Times New Roman" w:cs="Times New Roman"/>
                <w:sz w:val="20"/>
                <w:szCs w:val="20"/>
              </w:rPr>
              <w:t xml:space="preserve">elements of </w:t>
            </w:r>
            <w:r>
              <w:rPr>
                <w:rFonts w:ascii="Times New Roman" w:hAnsi="Times New Roman" w:cs="Times New Roman"/>
                <w:sz w:val="20"/>
                <w:szCs w:val="20"/>
              </w:rPr>
              <w:t xml:space="preserve">the </w:t>
            </w:r>
            <w:r w:rsidRPr="007620D6">
              <w:rPr>
                <w:rFonts w:ascii="Times New Roman" w:hAnsi="Times New Roman" w:cs="Times New Roman"/>
                <w:sz w:val="20"/>
                <w:szCs w:val="20"/>
              </w:rPr>
              <w:t xml:space="preserve">pyramid so far (see </w:t>
            </w:r>
            <w:r>
              <w:rPr>
                <w:rFonts w:ascii="Times New Roman" w:hAnsi="Times New Roman" w:cs="Times New Roman"/>
                <w:sz w:val="20"/>
                <w:szCs w:val="20"/>
              </w:rPr>
              <w:t>S</w:t>
            </w:r>
            <w:r w:rsidRPr="007620D6">
              <w:rPr>
                <w:rFonts w:ascii="Times New Roman" w:hAnsi="Times New Roman" w:cs="Times New Roman"/>
                <w:sz w:val="20"/>
                <w:szCs w:val="20"/>
              </w:rPr>
              <w:t xml:space="preserve">lide 12). Get participants to stand in positions that represent the slide (but do NOT show the slide). After the first few times, they will understand what to do. They all enjoy ‘living’ the visual. Conclude by saying we are slowly building the elements of the EAFM plan (Steps 1-3). Tomorrow we will work on developing objectives and indicators from their issues. </w:t>
            </w:r>
          </w:p>
          <w:p w:rsidR="00D44542" w:rsidRPr="007620D6" w:rsidRDefault="00D44542" w:rsidP="00D44542">
            <w:pPr>
              <w:spacing w:after="0" w:line="240" w:lineRule="auto"/>
              <w:rPr>
                <w:rFonts w:ascii="Times New Roman" w:hAnsi="Times New Roman" w:cs="Times New Roman"/>
                <w:sz w:val="20"/>
                <w:szCs w:val="20"/>
              </w:rPr>
            </w:pPr>
          </w:p>
        </w:tc>
        <w:tc>
          <w:tcPr>
            <w:tcW w:w="448" w:type="dxa"/>
          </w:tcPr>
          <w:p w:rsidR="00D44542" w:rsidRPr="007620D6" w:rsidRDefault="00D44542" w:rsidP="00D44542">
            <w:pPr>
              <w:spacing w:after="0" w:line="240" w:lineRule="auto"/>
              <w:rPr>
                <w:rFonts w:ascii="Times New Roman" w:hAnsi="Times New Roman" w:cs="Times New Roman"/>
                <w:sz w:val="20"/>
                <w:szCs w:val="20"/>
              </w:rPr>
            </w:pPr>
          </w:p>
        </w:tc>
        <w:tc>
          <w:tcPr>
            <w:tcW w:w="447"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X</w:t>
            </w:r>
          </w:p>
        </w:tc>
        <w:tc>
          <w:tcPr>
            <w:tcW w:w="2268" w:type="dxa"/>
          </w:tcPr>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hAnsi="Times New Roman" w:cs="Times New Roman"/>
                <w:sz w:val="20"/>
                <w:szCs w:val="20"/>
              </w:rPr>
              <w:t>A4 cards with words: vision, goals, participation (split into 5 syllables) + informed decisions (split into 2)</w:t>
            </w:r>
          </w:p>
        </w:tc>
      </w:tr>
      <w:tr w:rsidR="00D44542" w:rsidRPr="007620D6" w:rsidTr="00724158">
        <w:trPr>
          <w:cantSplit/>
        </w:trPr>
        <w:tc>
          <w:tcPr>
            <w:tcW w:w="1385" w:type="dxa"/>
          </w:tcPr>
          <w:p w:rsidR="00D44542" w:rsidRDefault="00D44542" w:rsidP="00D44542">
            <w:pPr>
              <w:spacing w:after="0" w:line="240" w:lineRule="auto"/>
              <w:rPr>
                <w:rFonts w:ascii="Times New Roman" w:hAnsi="Times New Roman" w:cs="Times New Roman"/>
                <w:sz w:val="20"/>
                <w:szCs w:val="20"/>
              </w:rPr>
            </w:pPr>
          </w:p>
        </w:tc>
        <w:tc>
          <w:tcPr>
            <w:tcW w:w="902" w:type="dxa"/>
          </w:tcPr>
          <w:p w:rsidR="00D44542" w:rsidRPr="007620D6" w:rsidRDefault="00D44542" w:rsidP="00D44542">
            <w:pPr>
              <w:spacing w:after="0" w:line="240" w:lineRule="auto"/>
              <w:rPr>
                <w:rFonts w:ascii="Times New Roman" w:hAnsi="Times New Roman" w:cs="Times New Roman"/>
                <w:sz w:val="20"/>
                <w:szCs w:val="20"/>
              </w:rPr>
            </w:pPr>
          </w:p>
        </w:tc>
        <w:tc>
          <w:tcPr>
            <w:tcW w:w="8584" w:type="dxa"/>
          </w:tcPr>
          <w:p w:rsidR="00D44542" w:rsidRPr="007620D6" w:rsidRDefault="00D44542" w:rsidP="00D44542">
            <w:pPr>
              <w:spacing w:after="0" w:line="240" w:lineRule="auto"/>
              <w:rPr>
                <w:rFonts w:ascii="Times New Roman" w:hAnsi="Times New Roman" w:cs="Times New Roman"/>
                <w:sz w:val="20"/>
                <w:szCs w:val="20"/>
              </w:rPr>
            </w:pPr>
            <w:r>
              <w:rPr>
                <w:rFonts w:ascii="Times New Roman" w:hAnsi="Times New Roman" w:cs="Times New Roman"/>
                <w:sz w:val="20"/>
                <w:szCs w:val="20"/>
              </w:rPr>
              <w:t>LUNCH</w:t>
            </w:r>
          </w:p>
        </w:tc>
        <w:tc>
          <w:tcPr>
            <w:tcW w:w="448" w:type="dxa"/>
          </w:tcPr>
          <w:p w:rsidR="00D44542" w:rsidRPr="007620D6" w:rsidRDefault="00D44542" w:rsidP="00D44542">
            <w:pPr>
              <w:spacing w:after="0" w:line="240" w:lineRule="auto"/>
              <w:rPr>
                <w:rFonts w:ascii="Times New Roman" w:hAnsi="Times New Roman" w:cs="Times New Roman"/>
                <w:sz w:val="20"/>
                <w:szCs w:val="20"/>
              </w:rPr>
            </w:pPr>
          </w:p>
        </w:tc>
        <w:tc>
          <w:tcPr>
            <w:tcW w:w="447"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425" w:type="dxa"/>
          </w:tcPr>
          <w:p w:rsidR="00D44542" w:rsidRPr="007620D6" w:rsidRDefault="00D44542" w:rsidP="00D44542">
            <w:pPr>
              <w:spacing w:after="0" w:line="240" w:lineRule="auto"/>
              <w:rPr>
                <w:rFonts w:ascii="Times New Roman" w:hAnsi="Times New Roman" w:cs="Times New Roman"/>
                <w:sz w:val="20"/>
                <w:szCs w:val="20"/>
              </w:rPr>
            </w:pPr>
          </w:p>
        </w:tc>
        <w:tc>
          <w:tcPr>
            <w:tcW w:w="2268" w:type="dxa"/>
          </w:tcPr>
          <w:p w:rsidR="00D44542" w:rsidRPr="007620D6" w:rsidRDefault="00D44542" w:rsidP="00D44542">
            <w:pPr>
              <w:spacing w:after="0" w:line="240" w:lineRule="auto"/>
              <w:rPr>
                <w:rFonts w:ascii="Times New Roman" w:hAnsi="Times New Roman" w:cs="Times New Roman"/>
                <w:sz w:val="20"/>
                <w:szCs w:val="20"/>
              </w:rPr>
            </w:pPr>
          </w:p>
        </w:tc>
      </w:tr>
      <w:tr w:rsidR="00D44542" w:rsidRPr="007620D6" w:rsidTr="00CC106B">
        <w:trPr>
          <w:cantSplit/>
        </w:trPr>
        <w:tc>
          <w:tcPr>
            <w:tcW w:w="15309" w:type="dxa"/>
            <w:gridSpan w:val="9"/>
          </w:tcPr>
          <w:p w:rsidR="00D44542" w:rsidRPr="007620D6" w:rsidRDefault="00D44542" w:rsidP="00D44542">
            <w:pPr>
              <w:spacing w:after="0" w:line="240" w:lineRule="auto"/>
              <w:rPr>
                <w:rFonts w:ascii="Times New Roman" w:eastAsia="Times New Roman" w:hAnsi="Times New Roman" w:cs="Times New Roman"/>
                <w:sz w:val="20"/>
                <w:szCs w:val="20"/>
                <w:u w:val="single"/>
                <w:lang w:eastAsia="en-GB"/>
              </w:rPr>
            </w:pPr>
            <w:r w:rsidRPr="007620D6">
              <w:rPr>
                <w:rFonts w:ascii="Times New Roman" w:eastAsia="Times New Roman" w:hAnsi="Times New Roman" w:cs="Times New Roman"/>
                <w:sz w:val="20"/>
                <w:szCs w:val="20"/>
                <w:u w:val="single"/>
                <w:lang w:eastAsia="en-GB"/>
              </w:rPr>
              <w:t>Notes for trainers</w:t>
            </w:r>
          </w:p>
          <w:p w:rsidR="00D44542" w:rsidRPr="007620D6" w:rsidRDefault="00D44542" w:rsidP="00D44542">
            <w:pPr>
              <w:spacing w:after="0" w:line="240" w:lineRule="auto"/>
              <w:rPr>
                <w:rFonts w:ascii="Times New Roman" w:hAnsi="Times New Roman" w:cs="Times New Roman"/>
                <w:sz w:val="20"/>
                <w:szCs w:val="20"/>
              </w:rPr>
            </w:pPr>
            <w:r w:rsidRPr="007620D6">
              <w:rPr>
                <w:rFonts w:ascii="Times New Roman" w:eastAsia="Times New Roman" w:hAnsi="Times New Roman" w:cs="Times New Roman"/>
                <w:sz w:val="20"/>
                <w:szCs w:val="20"/>
                <w:lang w:eastAsia="en-GB"/>
              </w:rPr>
              <w:t xml:space="preserve">Over lunch trainer looks at FMU issues that have come up and thinks of 4-5 objectives as examples (good and bad) to explain in session 13 first thing </w:t>
            </w:r>
            <w:r>
              <w:rPr>
                <w:rFonts w:ascii="Times New Roman" w:eastAsia="Times New Roman" w:hAnsi="Times New Roman" w:cs="Times New Roman"/>
                <w:sz w:val="20"/>
                <w:szCs w:val="20"/>
                <w:lang w:eastAsia="en-GB"/>
              </w:rPr>
              <w:t>D</w:t>
            </w:r>
            <w:r w:rsidRPr="007620D6">
              <w:rPr>
                <w:rFonts w:ascii="Times New Roman" w:eastAsia="Times New Roman" w:hAnsi="Times New Roman" w:cs="Times New Roman"/>
                <w:sz w:val="20"/>
                <w:szCs w:val="20"/>
                <w:lang w:eastAsia="en-GB"/>
              </w:rPr>
              <w:t>ay 4.</w:t>
            </w:r>
          </w:p>
        </w:tc>
      </w:tr>
      <w:tr w:rsidR="00D44542" w:rsidRPr="007620D6" w:rsidTr="00CC106B">
        <w:trPr>
          <w:cantSplit/>
        </w:trPr>
        <w:tc>
          <w:tcPr>
            <w:tcW w:w="15309" w:type="dxa"/>
            <w:gridSpan w:val="9"/>
            <w:tcBorders>
              <w:bottom w:val="double" w:sz="6" w:space="0" w:color="000000"/>
            </w:tcBorders>
          </w:tcPr>
          <w:p w:rsidR="00D44542" w:rsidRPr="007620D6" w:rsidRDefault="00D44542" w:rsidP="00D44542">
            <w:pPr>
              <w:spacing w:after="0" w:line="240" w:lineRule="auto"/>
              <w:rPr>
                <w:rFonts w:ascii="Times New Roman" w:hAnsi="Times New Roman" w:cs="Times New Roman"/>
                <w:sz w:val="20"/>
                <w:szCs w:val="20"/>
                <w:u w:val="single"/>
              </w:rPr>
            </w:pPr>
            <w:r w:rsidRPr="007620D6">
              <w:rPr>
                <w:rFonts w:ascii="Times New Roman" w:hAnsi="Times New Roman" w:cs="Times New Roman"/>
                <w:sz w:val="20"/>
                <w:szCs w:val="20"/>
                <w:u w:val="single"/>
              </w:rPr>
              <w:t>Trainer feedback</w:t>
            </w:r>
          </w:p>
          <w:p w:rsidR="00D44542" w:rsidRPr="007620D6" w:rsidRDefault="00D44542" w:rsidP="00D44542">
            <w:pPr>
              <w:spacing w:after="0" w:line="240" w:lineRule="auto"/>
              <w:rPr>
                <w:rFonts w:ascii="Times New Roman" w:hAnsi="Times New Roman" w:cs="Times New Roman"/>
                <w:sz w:val="20"/>
                <w:szCs w:val="20"/>
                <w:u w:val="single"/>
              </w:rPr>
            </w:pPr>
          </w:p>
          <w:p w:rsidR="00D44542" w:rsidRDefault="00D44542" w:rsidP="00D44542">
            <w:pPr>
              <w:spacing w:after="0" w:line="240" w:lineRule="auto"/>
              <w:rPr>
                <w:rFonts w:ascii="Times New Roman" w:hAnsi="Times New Roman" w:cs="Times New Roman"/>
                <w:sz w:val="20"/>
                <w:szCs w:val="20"/>
                <w:u w:val="single"/>
              </w:rPr>
            </w:pPr>
          </w:p>
          <w:p w:rsidR="00D44542" w:rsidRDefault="00D44542" w:rsidP="00D44542">
            <w:pPr>
              <w:spacing w:after="0" w:line="240" w:lineRule="auto"/>
              <w:rPr>
                <w:rFonts w:ascii="Times New Roman" w:hAnsi="Times New Roman" w:cs="Times New Roman"/>
                <w:sz w:val="20"/>
                <w:szCs w:val="20"/>
                <w:u w:val="single"/>
              </w:rPr>
            </w:pPr>
          </w:p>
          <w:p w:rsidR="00D44542" w:rsidRDefault="00D44542" w:rsidP="00D44542">
            <w:pPr>
              <w:spacing w:after="0" w:line="240" w:lineRule="auto"/>
              <w:rPr>
                <w:rFonts w:ascii="Times New Roman" w:hAnsi="Times New Roman" w:cs="Times New Roman"/>
                <w:sz w:val="20"/>
                <w:szCs w:val="20"/>
                <w:u w:val="single"/>
              </w:rPr>
            </w:pPr>
          </w:p>
          <w:p w:rsidR="00D44542" w:rsidRDefault="00D44542" w:rsidP="00D44542">
            <w:pPr>
              <w:spacing w:after="0" w:line="240" w:lineRule="auto"/>
              <w:rPr>
                <w:rFonts w:ascii="Times New Roman" w:hAnsi="Times New Roman" w:cs="Times New Roman"/>
                <w:sz w:val="20"/>
                <w:szCs w:val="20"/>
                <w:u w:val="single"/>
              </w:rPr>
            </w:pPr>
          </w:p>
          <w:p w:rsidR="00D44542" w:rsidRDefault="00D44542" w:rsidP="00D44542">
            <w:pPr>
              <w:spacing w:after="0" w:line="240" w:lineRule="auto"/>
              <w:rPr>
                <w:rFonts w:ascii="Times New Roman" w:hAnsi="Times New Roman" w:cs="Times New Roman"/>
                <w:sz w:val="20"/>
                <w:szCs w:val="20"/>
                <w:u w:val="single"/>
              </w:rPr>
            </w:pPr>
          </w:p>
          <w:p w:rsidR="00D44542" w:rsidRPr="007620D6" w:rsidRDefault="00D44542" w:rsidP="00D44542">
            <w:pPr>
              <w:spacing w:after="0" w:line="240" w:lineRule="auto"/>
              <w:rPr>
                <w:rFonts w:ascii="Times New Roman" w:hAnsi="Times New Roman" w:cs="Times New Roman"/>
                <w:sz w:val="20"/>
                <w:szCs w:val="20"/>
                <w:u w:val="single"/>
              </w:rPr>
            </w:pPr>
          </w:p>
          <w:p w:rsidR="00D44542" w:rsidRPr="007620D6" w:rsidRDefault="00D44542" w:rsidP="00D44542">
            <w:pPr>
              <w:spacing w:after="0" w:line="240" w:lineRule="auto"/>
              <w:rPr>
                <w:rFonts w:ascii="Times New Roman" w:hAnsi="Times New Roman" w:cs="Times New Roman"/>
                <w:sz w:val="20"/>
                <w:szCs w:val="20"/>
                <w:u w:val="single"/>
              </w:rPr>
            </w:pPr>
          </w:p>
          <w:p w:rsidR="00D44542" w:rsidRPr="007620D6" w:rsidRDefault="00D44542" w:rsidP="00D44542">
            <w:pPr>
              <w:spacing w:after="0" w:line="240" w:lineRule="auto"/>
              <w:rPr>
                <w:rFonts w:ascii="Times New Roman" w:hAnsi="Times New Roman" w:cs="Times New Roman"/>
                <w:sz w:val="20"/>
                <w:szCs w:val="20"/>
                <w:u w:val="single"/>
              </w:rPr>
            </w:pPr>
          </w:p>
          <w:p w:rsidR="00D44542" w:rsidRPr="007620D6" w:rsidRDefault="00D44542" w:rsidP="00D44542">
            <w:pPr>
              <w:spacing w:after="0" w:line="240" w:lineRule="auto"/>
              <w:rPr>
                <w:rFonts w:ascii="Times New Roman" w:hAnsi="Times New Roman" w:cs="Times New Roman"/>
                <w:sz w:val="20"/>
                <w:szCs w:val="20"/>
                <w:u w:val="single"/>
              </w:rPr>
            </w:pPr>
          </w:p>
          <w:p w:rsidR="00D44542" w:rsidRPr="007620D6" w:rsidRDefault="00D44542" w:rsidP="00D44542">
            <w:pPr>
              <w:spacing w:after="0" w:line="240" w:lineRule="auto"/>
              <w:rPr>
                <w:rFonts w:ascii="Times New Roman" w:hAnsi="Times New Roman" w:cs="Times New Roman"/>
                <w:sz w:val="20"/>
                <w:szCs w:val="20"/>
                <w:u w:val="single"/>
              </w:rPr>
            </w:pPr>
          </w:p>
          <w:p w:rsidR="00D44542" w:rsidRPr="007620D6" w:rsidRDefault="00D44542" w:rsidP="00D44542">
            <w:pPr>
              <w:spacing w:after="0" w:line="240" w:lineRule="auto"/>
              <w:rPr>
                <w:rFonts w:ascii="Times New Roman" w:hAnsi="Times New Roman" w:cs="Times New Roman"/>
                <w:sz w:val="20"/>
                <w:szCs w:val="20"/>
                <w:u w:val="single"/>
              </w:rPr>
            </w:pPr>
          </w:p>
        </w:tc>
      </w:tr>
    </w:tbl>
    <w:p w:rsidR="00D63E60" w:rsidRPr="007620D6" w:rsidRDefault="00D63E60">
      <w:pPr>
        <w:rPr>
          <w:rFonts w:ascii="Times New Roman" w:hAnsi="Times New Roman" w:cs="Times New Roman"/>
          <w:sz w:val="20"/>
          <w:szCs w:val="20"/>
        </w:rPr>
      </w:pPr>
    </w:p>
    <w:sectPr w:rsidR="00D63E60" w:rsidRPr="007620D6" w:rsidSect="00D63E60">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B9D" w:rsidRDefault="00866B9D" w:rsidP="00214EAA">
      <w:pPr>
        <w:spacing w:after="0" w:line="240" w:lineRule="auto"/>
      </w:pPr>
      <w:r>
        <w:separator/>
      </w:r>
    </w:p>
  </w:endnote>
  <w:endnote w:type="continuationSeparator" w:id="0">
    <w:p w:rsidR="00866B9D" w:rsidRDefault="00866B9D" w:rsidP="00214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Angsana New">
    <w:altName w:val="TH Baijam"/>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505894"/>
      <w:docPartObj>
        <w:docPartGallery w:val="Page Numbers (Bottom of Page)"/>
        <w:docPartUnique/>
      </w:docPartObj>
    </w:sdtPr>
    <w:sdtEndPr>
      <w:rPr>
        <w:noProof/>
      </w:rPr>
    </w:sdtEndPr>
    <w:sdtContent>
      <w:p w:rsidR="00214EAA" w:rsidRDefault="00846D44">
        <w:pPr>
          <w:pStyle w:val="Footer"/>
          <w:jc w:val="right"/>
        </w:pPr>
        <w:r>
          <w:fldChar w:fldCharType="begin"/>
        </w:r>
        <w:r w:rsidR="00214EAA">
          <w:instrText xml:space="preserve"> PAGE   \* MERGEFORMAT </w:instrText>
        </w:r>
        <w:r>
          <w:fldChar w:fldCharType="separate"/>
        </w:r>
        <w:r w:rsidR="00866B9D">
          <w:rPr>
            <w:noProof/>
          </w:rPr>
          <w:t>1</w:t>
        </w:r>
        <w:r>
          <w:rPr>
            <w:noProof/>
          </w:rPr>
          <w:fldChar w:fldCharType="end"/>
        </w:r>
      </w:p>
    </w:sdtContent>
  </w:sdt>
  <w:p w:rsidR="00214EAA" w:rsidRDefault="00214E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B9D" w:rsidRDefault="00866B9D" w:rsidP="00214EAA">
      <w:pPr>
        <w:spacing w:after="0" w:line="240" w:lineRule="auto"/>
      </w:pPr>
      <w:r>
        <w:separator/>
      </w:r>
    </w:p>
  </w:footnote>
  <w:footnote w:type="continuationSeparator" w:id="0">
    <w:p w:rsidR="00866B9D" w:rsidRDefault="00866B9D" w:rsidP="00214E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752EC"/>
    <w:multiLevelType w:val="hybridMultilevel"/>
    <w:tmpl w:val="FB8E1B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831F1A"/>
    <w:multiLevelType w:val="hybridMultilevel"/>
    <w:tmpl w:val="B8B6D522"/>
    <w:lvl w:ilvl="0" w:tplc="5C58056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6B0982"/>
    <w:multiLevelType w:val="hybridMultilevel"/>
    <w:tmpl w:val="79726EB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59280CC3"/>
    <w:multiLevelType w:val="hybridMultilevel"/>
    <w:tmpl w:val="86A8504E"/>
    <w:lvl w:ilvl="0" w:tplc="3AA4064A">
      <w:start w:val="1"/>
      <w:numFmt w:val="decimal"/>
      <w:lvlText w:val="%1."/>
      <w:lvlJc w:val="left"/>
      <w:pPr>
        <w:tabs>
          <w:tab w:val="num" w:pos="720"/>
        </w:tabs>
        <w:ind w:left="720" w:hanging="360"/>
      </w:pPr>
    </w:lvl>
    <w:lvl w:ilvl="1" w:tplc="B1D84EE8" w:tentative="1">
      <w:start w:val="1"/>
      <w:numFmt w:val="decimal"/>
      <w:lvlText w:val="%2."/>
      <w:lvlJc w:val="left"/>
      <w:pPr>
        <w:tabs>
          <w:tab w:val="num" w:pos="1440"/>
        </w:tabs>
        <w:ind w:left="1440" w:hanging="360"/>
      </w:pPr>
    </w:lvl>
    <w:lvl w:ilvl="2" w:tplc="9A58AD2E" w:tentative="1">
      <w:start w:val="1"/>
      <w:numFmt w:val="decimal"/>
      <w:lvlText w:val="%3."/>
      <w:lvlJc w:val="left"/>
      <w:pPr>
        <w:tabs>
          <w:tab w:val="num" w:pos="2160"/>
        </w:tabs>
        <w:ind w:left="2160" w:hanging="360"/>
      </w:pPr>
    </w:lvl>
    <w:lvl w:ilvl="3" w:tplc="3326910C" w:tentative="1">
      <w:start w:val="1"/>
      <w:numFmt w:val="decimal"/>
      <w:lvlText w:val="%4."/>
      <w:lvlJc w:val="left"/>
      <w:pPr>
        <w:tabs>
          <w:tab w:val="num" w:pos="2880"/>
        </w:tabs>
        <w:ind w:left="2880" w:hanging="360"/>
      </w:pPr>
    </w:lvl>
    <w:lvl w:ilvl="4" w:tplc="01FEAF64" w:tentative="1">
      <w:start w:val="1"/>
      <w:numFmt w:val="decimal"/>
      <w:lvlText w:val="%5."/>
      <w:lvlJc w:val="left"/>
      <w:pPr>
        <w:tabs>
          <w:tab w:val="num" w:pos="3600"/>
        </w:tabs>
        <w:ind w:left="3600" w:hanging="360"/>
      </w:pPr>
    </w:lvl>
    <w:lvl w:ilvl="5" w:tplc="3C90EAF4" w:tentative="1">
      <w:start w:val="1"/>
      <w:numFmt w:val="decimal"/>
      <w:lvlText w:val="%6."/>
      <w:lvlJc w:val="left"/>
      <w:pPr>
        <w:tabs>
          <w:tab w:val="num" w:pos="4320"/>
        </w:tabs>
        <w:ind w:left="4320" w:hanging="360"/>
      </w:pPr>
    </w:lvl>
    <w:lvl w:ilvl="6" w:tplc="3650F9A4" w:tentative="1">
      <w:start w:val="1"/>
      <w:numFmt w:val="decimal"/>
      <w:lvlText w:val="%7."/>
      <w:lvlJc w:val="left"/>
      <w:pPr>
        <w:tabs>
          <w:tab w:val="num" w:pos="5040"/>
        </w:tabs>
        <w:ind w:left="5040" w:hanging="360"/>
      </w:pPr>
    </w:lvl>
    <w:lvl w:ilvl="7" w:tplc="94760CCE" w:tentative="1">
      <w:start w:val="1"/>
      <w:numFmt w:val="decimal"/>
      <w:lvlText w:val="%8."/>
      <w:lvlJc w:val="left"/>
      <w:pPr>
        <w:tabs>
          <w:tab w:val="num" w:pos="5760"/>
        </w:tabs>
        <w:ind w:left="5760" w:hanging="360"/>
      </w:pPr>
    </w:lvl>
    <w:lvl w:ilvl="8" w:tplc="9C34DE80" w:tentative="1">
      <w:start w:val="1"/>
      <w:numFmt w:val="decimal"/>
      <w:lvlText w:val="%9."/>
      <w:lvlJc w:val="left"/>
      <w:pPr>
        <w:tabs>
          <w:tab w:val="num" w:pos="6480"/>
        </w:tabs>
        <w:ind w:left="6480" w:hanging="360"/>
      </w:pPr>
    </w:lvl>
  </w:abstractNum>
  <w:abstractNum w:abstractNumId="4" w15:restartNumberingAfterBreak="0">
    <w:nsid w:val="7B431ADC"/>
    <w:multiLevelType w:val="hybridMultilevel"/>
    <w:tmpl w:val="FB904C64"/>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D63E60"/>
    <w:rsid w:val="000A1DEB"/>
    <w:rsid w:val="000B3D49"/>
    <w:rsid w:val="000E7510"/>
    <w:rsid w:val="000F5C28"/>
    <w:rsid w:val="00102196"/>
    <w:rsid w:val="00120311"/>
    <w:rsid w:val="001D3B96"/>
    <w:rsid w:val="00214EAA"/>
    <w:rsid w:val="002F7FF6"/>
    <w:rsid w:val="00317753"/>
    <w:rsid w:val="00381265"/>
    <w:rsid w:val="003A55F8"/>
    <w:rsid w:val="00417158"/>
    <w:rsid w:val="004270FD"/>
    <w:rsid w:val="004769F3"/>
    <w:rsid w:val="00566AFE"/>
    <w:rsid w:val="00572BB0"/>
    <w:rsid w:val="00590D74"/>
    <w:rsid w:val="005A39BF"/>
    <w:rsid w:val="005C70BA"/>
    <w:rsid w:val="00626F50"/>
    <w:rsid w:val="006506EC"/>
    <w:rsid w:val="006E7A8D"/>
    <w:rsid w:val="006F7263"/>
    <w:rsid w:val="00724158"/>
    <w:rsid w:val="007620D6"/>
    <w:rsid w:val="00786B37"/>
    <w:rsid w:val="00846D44"/>
    <w:rsid w:val="00866B9D"/>
    <w:rsid w:val="00872570"/>
    <w:rsid w:val="00A15152"/>
    <w:rsid w:val="00A87BD3"/>
    <w:rsid w:val="00A9329F"/>
    <w:rsid w:val="00B379AF"/>
    <w:rsid w:val="00BD110A"/>
    <w:rsid w:val="00C2111F"/>
    <w:rsid w:val="00C53C87"/>
    <w:rsid w:val="00C6757E"/>
    <w:rsid w:val="00D44542"/>
    <w:rsid w:val="00D63E60"/>
    <w:rsid w:val="00E2342A"/>
    <w:rsid w:val="00E678C2"/>
    <w:rsid w:val="00E70B6C"/>
    <w:rsid w:val="00EC31BD"/>
    <w:rsid w:val="00F074FD"/>
    <w:rsid w:val="00F157CC"/>
    <w:rsid w:val="00F56FC4"/>
    <w:rsid w:val="00FB3F1A"/>
    <w:rsid w:val="00FC4DC2"/>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C49080-4965-4ECB-8CDE-F29D85060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E60"/>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E60"/>
    <w:pPr>
      <w:spacing w:after="0" w:line="240" w:lineRule="auto"/>
      <w:ind w:left="720"/>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38126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214E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EAA"/>
    <w:rPr>
      <w:rFonts w:ascii="Calibri" w:eastAsia="Calibri" w:hAnsi="Calibri" w:cs="Calibri"/>
    </w:rPr>
  </w:style>
  <w:style w:type="paragraph" w:styleId="Footer">
    <w:name w:val="footer"/>
    <w:basedOn w:val="Normal"/>
    <w:link w:val="FooterChar"/>
    <w:uiPriority w:val="99"/>
    <w:unhideWhenUsed/>
    <w:rsid w:val="00214E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EAA"/>
    <w:rPr>
      <w:rFonts w:ascii="Calibri" w:eastAsia="Calibri" w:hAnsi="Calibri" w:cs="Calibri"/>
    </w:rPr>
  </w:style>
  <w:style w:type="paragraph" w:styleId="BalloonText">
    <w:name w:val="Balloon Text"/>
    <w:basedOn w:val="Normal"/>
    <w:link w:val="BalloonTextChar"/>
    <w:uiPriority w:val="99"/>
    <w:semiHidden/>
    <w:unhideWhenUsed/>
    <w:rsid w:val="00572B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BB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560928">
      <w:bodyDiv w:val="1"/>
      <w:marLeft w:val="0"/>
      <w:marRight w:val="0"/>
      <w:marTop w:val="0"/>
      <w:marBottom w:val="0"/>
      <w:divBdr>
        <w:top w:val="none" w:sz="0" w:space="0" w:color="auto"/>
        <w:left w:val="none" w:sz="0" w:space="0" w:color="auto"/>
        <w:bottom w:val="none" w:sz="0" w:space="0" w:color="auto"/>
        <w:right w:val="none" w:sz="0" w:space="0" w:color="auto"/>
      </w:divBdr>
    </w:div>
    <w:div w:id="1688167585">
      <w:bodyDiv w:val="1"/>
      <w:marLeft w:val="0"/>
      <w:marRight w:val="0"/>
      <w:marTop w:val="0"/>
      <w:marBottom w:val="0"/>
      <w:divBdr>
        <w:top w:val="none" w:sz="0" w:space="0" w:color="auto"/>
        <w:left w:val="none" w:sz="0" w:space="0" w:color="auto"/>
        <w:bottom w:val="none" w:sz="0" w:space="0" w:color="auto"/>
        <w:right w:val="none" w:sz="0" w:space="0" w:color="auto"/>
      </w:divBdr>
    </w:div>
    <w:div w:id="2131699392">
      <w:bodyDiv w:val="1"/>
      <w:marLeft w:val="0"/>
      <w:marRight w:val="0"/>
      <w:marTop w:val="0"/>
      <w:marBottom w:val="0"/>
      <w:divBdr>
        <w:top w:val="none" w:sz="0" w:space="0" w:color="auto"/>
        <w:left w:val="none" w:sz="0" w:space="0" w:color="auto"/>
        <w:bottom w:val="none" w:sz="0" w:space="0" w:color="auto"/>
        <w:right w:val="none" w:sz="0" w:space="0" w:color="auto"/>
      </w:divBdr>
      <w:divsChild>
        <w:div w:id="1095173460">
          <w:marLeft w:val="806"/>
          <w:marRight w:val="0"/>
          <w:marTop w:val="134"/>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869</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Derek Staples</cp:lastModifiedBy>
  <cp:revision>14</cp:revision>
  <cp:lastPrinted>2017-12-07T02:26:00Z</cp:lastPrinted>
  <dcterms:created xsi:type="dcterms:W3CDTF">2014-03-20T13:10:00Z</dcterms:created>
  <dcterms:modified xsi:type="dcterms:W3CDTF">2017-12-08T00:28:00Z</dcterms:modified>
</cp:coreProperties>
</file>